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8F" w:rsidRDefault="00A82F8F">
      <w:pPr>
        <w:widowControl w:val="0"/>
        <w:spacing w:after="0" w:line="29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2F8F" w:rsidRDefault="00A82F8F">
      <w:pPr>
        <w:widowControl w:val="0"/>
        <w:spacing w:after="0" w:line="29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5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84"/>
        <w:gridCol w:w="8187"/>
      </w:tblGrid>
      <w:tr w:rsidR="00A82F8F">
        <w:tc>
          <w:tcPr>
            <w:tcW w:w="1384" w:type="dxa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white"/>
              </w:rPr>
              <w:drawing>
                <wp:inline distT="0" distB="0" distL="0" distR="0">
                  <wp:extent cx="657225" cy="7048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 r="725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государственное автономное учреждение  </w:t>
            </w:r>
          </w:p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Калининградской области </w:t>
            </w:r>
          </w:p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профессиональная  образовательная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организация</w:t>
            </w:r>
          </w:p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highlight w:val="white"/>
              </w:rPr>
              <w:t xml:space="preserve"> «КОЛЛЕДЖ ПРЕДПРИНИМАТЕЛЬСТВА»</w:t>
            </w:r>
          </w:p>
        </w:tc>
      </w:tr>
    </w:tbl>
    <w:p w:rsidR="00A82F8F" w:rsidRDefault="00A82F8F">
      <w:pPr>
        <w:widowControl w:val="0"/>
        <w:spacing w:after="0" w:line="29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2F8F" w:rsidRDefault="00A82F8F">
      <w:pPr>
        <w:widowControl w:val="0"/>
        <w:spacing w:after="0" w:line="29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2F8F" w:rsidRDefault="00A82F8F">
      <w:pPr>
        <w:widowControl w:val="0"/>
        <w:spacing w:after="0" w:line="29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2F8F" w:rsidRDefault="00A82F8F">
      <w:pPr>
        <w:widowControl w:val="0"/>
        <w:spacing w:after="0" w:line="29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2F8F" w:rsidRDefault="00A82F8F">
      <w:pPr>
        <w:widowControl w:val="0"/>
        <w:spacing w:after="0" w:line="29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2F8F" w:rsidRDefault="00A82F8F">
      <w:pPr>
        <w:widowControl w:val="0"/>
        <w:spacing w:after="0" w:line="29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2F8F" w:rsidRDefault="00A82F8F">
      <w:pPr>
        <w:widowControl w:val="0"/>
        <w:spacing w:after="0" w:line="29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2F8F" w:rsidRDefault="00A82F8F">
      <w:pPr>
        <w:widowControl w:val="0"/>
        <w:spacing w:after="0" w:line="29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2F8F" w:rsidRDefault="00A82F8F">
      <w:pPr>
        <w:widowControl w:val="0"/>
        <w:spacing w:after="0" w:line="29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2F8F" w:rsidRDefault="00A82F8F">
      <w:pPr>
        <w:widowControl w:val="0"/>
        <w:spacing w:after="0" w:line="29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2F8F" w:rsidRDefault="00C3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РАБОЧАЯ ПРОГРАММА УЧЕБНОЙ ДИСЦИПЛИНЫ </w:t>
      </w:r>
    </w:p>
    <w:p w:rsidR="00A82F8F" w:rsidRDefault="00A82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A82F8F" w:rsidRDefault="00C332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Астрономия</w:t>
      </w:r>
    </w:p>
    <w:p w:rsidR="00A82F8F" w:rsidRDefault="00A82F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2F8F" w:rsidRDefault="00A82F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2F8F" w:rsidRDefault="00A82F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2F8F" w:rsidRDefault="00A82F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2F8F" w:rsidRDefault="00A82F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2F8F" w:rsidRDefault="00A82F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2F8F" w:rsidRDefault="00A82F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2F8F" w:rsidRDefault="00A82F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2F8F" w:rsidRDefault="00A82F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2F8F" w:rsidRDefault="00A82F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2F8F" w:rsidRDefault="00A82F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2F8F" w:rsidRDefault="00A82F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2F8F" w:rsidRDefault="00A82F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2F8F" w:rsidRDefault="00A82F8F">
      <w:pPr>
        <w:widowControl w:val="0"/>
        <w:spacing w:after="0" w:line="261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F8F" w:rsidRDefault="00A82F8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2F8F" w:rsidRDefault="00A82F8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F8F" w:rsidRDefault="00A82F8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30j0zll" w:colFirst="0" w:colLast="0"/>
      <w:bookmarkEnd w:id="1"/>
    </w:p>
    <w:p w:rsidR="00A82F8F" w:rsidRDefault="00A82F8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F8F" w:rsidRDefault="00A82F8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F8F" w:rsidRDefault="00A82F8F">
      <w:pPr>
        <w:widowControl w:val="0"/>
        <w:spacing w:after="0" w:line="4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F8F" w:rsidRDefault="00A82F8F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F8F" w:rsidRDefault="00A82F8F">
      <w:pPr>
        <w:widowControl w:val="0"/>
        <w:tabs>
          <w:tab w:val="left" w:pos="822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82F8F" w:rsidRDefault="00A82F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F8F" w:rsidRDefault="00A82F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2F8F" w:rsidRDefault="00A82F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2F8F" w:rsidRDefault="00A82F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2F8F" w:rsidRDefault="00C33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2D2B3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82F8F" w:rsidRDefault="00C3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A82F8F" w:rsidRDefault="00C3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A82F8F" w:rsidRDefault="00A82F8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F8F" w:rsidRDefault="00C3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государственное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автономное  учреждение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Калининградской области профессиональная образовательная организация «Колледж предпринимательства»</w:t>
      </w:r>
    </w:p>
    <w:p w:rsidR="00A82F8F" w:rsidRDefault="00A82F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2F8F" w:rsidRDefault="00C332A5">
      <w:pPr>
        <w:widowControl w:val="0"/>
        <w:tabs>
          <w:tab w:val="left" w:pos="6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Разработчики: В.И. Козодаева – ГАУ КО «Колледж предпринимательства», преподаватель</w:t>
      </w:r>
    </w:p>
    <w:p w:rsidR="00A82F8F" w:rsidRDefault="00A82F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2F8F" w:rsidRDefault="00A82F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2F8F" w:rsidRDefault="00A82F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2F8F" w:rsidRDefault="00C332A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рассмотрена на заседании отделения общеобразовательных дисциплин. Протокол № </w:t>
      </w:r>
      <w:r w:rsidR="002D2B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D2B36" w:rsidRPr="002D2B36">
        <w:rPr>
          <w:rFonts w:ascii="Times New Roman" w:eastAsia="Times New Roman" w:hAnsi="Times New Roman" w:cs="Times New Roman"/>
          <w:sz w:val="24"/>
          <w:szCs w:val="24"/>
        </w:rPr>
        <w:t>31.08.2020 г.</w:t>
      </w:r>
      <w:bookmarkStart w:id="2" w:name="_GoBack"/>
      <w:bookmarkEnd w:id="2"/>
    </w:p>
    <w:p w:rsidR="00A82F8F" w:rsidRDefault="00A82F8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F8F" w:rsidRDefault="00C332A5">
      <w:pPr>
        <w:rPr>
          <w:sz w:val="24"/>
          <w:szCs w:val="24"/>
        </w:rPr>
      </w:pPr>
      <w:r>
        <w:br w:type="page"/>
      </w:r>
    </w:p>
    <w:p w:rsidR="00A82F8F" w:rsidRDefault="00C332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tbl>
      <w:tblPr>
        <w:tblStyle w:val="a6"/>
        <w:tblW w:w="889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046"/>
        <w:gridCol w:w="851"/>
      </w:tblGrid>
      <w:tr w:rsidR="00A82F8F">
        <w:trPr>
          <w:jc w:val="center"/>
        </w:trPr>
        <w:tc>
          <w:tcPr>
            <w:tcW w:w="8046" w:type="dxa"/>
            <w:shd w:val="clear" w:color="auto" w:fill="auto"/>
          </w:tcPr>
          <w:p w:rsidR="00A82F8F" w:rsidRDefault="00A82F8F">
            <w:pPr>
              <w:pStyle w:val="1"/>
              <w:ind w:left="284" w:firstLine="0"/>
              <w:jc w:val="both"/>
              <w:rPr>
                <w:b/>
                <w:smallCaps/>
              </w:rPr>
            </w:pPr>
          </w:p>
        </w:tc>
        <w:tc>
          <w:tcPr>
            <w:tcW w:w="851" w:type="dxa"/>
            <w:shd w:val="clear" w:color="auto" w:fill="auto"/>
          </w:tcPr>
          <w:p w:rsidR="00A82F8F" w:rsidRDefault="00C33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  <w:p w:rsidR="00A82F8F" w:rsidRDefault="00A82F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F8F">
        <w:trPr>
          <w:jc w:val="center"/>
        </w:trPr>
        <w:tc>
          <w:tcPr>
            <w:tcW w:w="8046" w:type="dxa"/>
            <w:shd w:val="clear" w:color="auto" w:fill="auto"/>
          </w:tcPr>
          <w:p w:rsidR="00A82F8F" w:rsidRDefault="00C332A5">
            <w:pPr>
              <w:pStyle w:val="1"/>
              <w:numPr>
                <w:ilvl w:val="0"/>
                <w:numId w:val="6"/>
              </w:numPr>
              <w:ind w:left="284" w:right="-108" w:hanging="284"/>
              <w:jc w:val="both"/>
              <w:rPr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ПАСПОРТ РАБОЧЕЙ ПРОГРАММЫ УЧЕБНОЙ </w:t>
            </w:r>
          </w:p>
          <w:p w:rsidR="00A82F8F" w:rsidRDefault="00C332A5">
            <w:pPr>
              <w:pStyle w:val="1"/>
              <w:ind w:left="284" w:right="-108" w:firstLine="0"/>
              <w:jc w:val="both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ДИСЦИПЛИНЫ</w:t>
            </w:r>
          </w:p>
          <w:p w:rsidR="00A82F8F" w:rsidRDefault="00A82F8F"/>
        </w:tc>
        <w:tc>
          <w:tcPr>
            <w:tcW w:w="851" w:type="dxa"/>
            <w:shd w:val="clear" w:color="auto" w:fill="auto"/>
          </w:tcPr>
          <w:p w:rsidR="00A82F8F" w:rsidRDefault="00C332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82F8F">
        <w:trPr>
          <w:jc w:val="center"/>
        </w:trPr>
        <w:tc>
          <w:tcPr>
            <w:tcW w:w="8046" w:type="dxa"/>
            <w:shd w:val="clear" w:color="auto" w:fill="auto"/>
          </w:tcPr>
          <w:p w:rsidR="00A82F8F" w:rsidRDefault="00C332A5">
            <w:pPr>
              <w:pStyle w:val="1"/>
              <w:numPr>
                <w:ilvl w:val="0"/>
                <w:numId w:val="6"/>
              </w:numPr>
              <w:ind w:left="284" w:right="-108" w:hanging="284"/>
              <w:jc w:val="both"/>
              <w:rPr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СТРУКТУРА И СОДЕРЖАНИЕ УЧЕБНОЙ </w:t>
            </w:r>
          </w:p>
          <w:p w:rsidR="00A82F8F" w:rsidRDefault="00C332A5">
            <w:pPr>
              <w:pStyle w:val="1"/>
              <w:ind w:left="284" w:right="-108" w:firstLine="0"/>
              <w:jc w:val="both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ДИСЦИПЛИНЫ</w:t>
            </w:r>
          </w:p>
          <w:p w:rsidR="00A82F8F" w:rsidRDefault="00A82F8F">
            <w:pPr>
              <w:pStyle w:val="1"/>
              <w:ind w:left="284" w:right="-108" w:hanging="284"/>
              <w:jc w:val="both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82F8F" w:rsidRDefault="00C332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82F8F">
        <w:trPr>
          <w:trHeight w:val="670"/>
          <w:jc w:val="center"/>
        </w:trPr>
        <w:tc>
          <w:tcPr>
            <w:tcW w:w="8046" w:type="dxa"/>
            <w:shd w:val="clear" w:color="auto" w:fill="auto"/>
          </w:tcPr>
          <w:p w:rsidR="00A82F8F" w:rsidRDefault="00C332A5">
            <w:pPr>
              <w:pStyle w:val="1"/>
              <w:numPr>
                <w:ilvl w:val="0"/>
                <w:numId w:val="6"/>
              </w:numPr>
              <w:ind w:left="284" w:right="-108" w:hanging="284"/>
              <w:jc w:val="both"/>
              <w:rPr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УСЛОВИЯ РЕАЛИЗАЦИИ РАБОЧЕЙ </w:t>
            </w:r>
          </w:p>
          <w:p w:rsidR="00A82F8F" w:rsidRDefault="00C332A5">
            <w:pPr>
              <w:pStyle w:val="1"/>
              <w:ind w:left="284" w:right="-108" w:firstLine="0"/>
              <w:jc w:val="both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ПРОГРАММЫ УЧЕБНОЙ ДИСЦИПЛИНЫ</w:t>
            </w:r>
          </w:p>
          <w:p w:rsidR="00A82F8F" w:rsidRDefault="00A82F8F">
            <w:pPr>
              <w:pStyle w:val="1"/>
              <w:ind w:left="284" w:right="-108" w:hanging="284"/>
              <w:jc w:val="both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82F8F" w:rsidRDefault="00C332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A82F8F">
        <w:trPr>
          <w:jc w:val="center"/>
        </w:trPr>
        <w:tc>
          <w:tcPr>
            <w:tcW w:w="8046" w:type="dxa"/>
            <w:shd w:val="clear" w:color="auto" w:fill="auto"/>
          </w:tcPr>
          <w:p w:rsidR="00A82F8F" w:rsidRDefault="00C332A5">
            <w:pPr>
              <w:pStyle w:val="1"/>
              <w:numPr>
                <w:ilvl w:val="0"/>
                <w:numId w:val="6"/>
              </w:numPr>
              <w:ind w:left="284" w:right="-108" w:hanging="284"/>
              <w:jc w:val="both"/>
              <w:rPr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КОНТРОЛЬ И ОЦЕНКА РЕЗУЛЬТАТОВ </w:t>
            </w:r>
          </w:p>
          <w:p w:rsidR="00A82F8F" w:rsidRDefault="00C332A5">
            <w:pPr>
              <w:pStyle w:val="1"/>
              <w:ind w:left="284" w:right="-108" w:firstLine="0"/>
              <w:jc w:val="both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ОСВОЕНИЯ УЧЕБНОЙ ДИСЦИПЛИНЫ</w:t>
            </w:r>
          </w:p>
          <w:p w:rsidR="00A82F8F" w:rsidRDefault="00A82F8F">
            <w:pPr>
              <w:pStyle w:val="1"/>
              <w:ind w:left="284" w:right="-108" w:hanging="284"/>
              <w:jc w:val="both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82F8F" w:rsidRDefault="00C332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A82F8F" w:rsidRDefault="00A82F8F">
      <w:pPr>
        <w:spacing w:after="0"/>
        <w:rPr>
          <w:sz w:val="24"/>
          <w:szCs w:val="24"/>
        </w:rPr>
      </w:pPr>
    </w:p>
    <w:p w:rsidR="00A82F8F" w:rsidRDefault="00C332A5">
      <w:pPr>
        <w:rPr>
          <w:sz w:val="24"/>
          <w:szCs w:val="24"/>
        </w:rPr>
      </w:pPr>
      <w:r>
        <w:br w:type="page"/>
      </w:r>
    </w:p>
    <w:p w:rsidR="00A82F8F" w:rsidRDefault="00C332A5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ПАСПОРТ РАБОЧЕЙ ПРОГРАММЫ УЧЕБНОЙ ДИСЦИПЛИНЫ </w:t>
      </w:r>
    </w:p>
    <w:p w:rsidR="00A82F8F" w:rsidRDefault="00C3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Астрономия</w:t>
      </w:r>
    </w:p>
    <w:p w:rsidR="00A82F8F" w:rsidRDefault="00A82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F8F" w:rsidRDefault="00C332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Область применения программы</w:t>
      </w:r>
    </w:p>
    <w:p w:rsidR="00A82F8F" w:rsidRDefault="00C332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является частью программ подготовки квалифицированных рабочих, служащих и специалистов среднего звена, обучающихся на базе основного общего образования, разработанных в соответствии с Рекомендациями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(письмо Департамента государственной политики в сфере подготовки рабочих кадров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 марта 2015 г. N 06-259)</w:t>
      </w:r>
    </w:p>
    <w:p w:rsidR="00A82F8F" w:rsidRDefault="00A82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F8F" w:rsidRDefault="00C332A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дисциплины в структуре программы подготовки квалифицированных рабочих, служащих и специалистов среднего звена: </w:t>
      </w:r>
    </w:p>
    <w:p w:rsidR="00A82F8F" w:rsidRDefault="00A82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F8F" w:rsidRDefault="00C332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дисциплина Астрономия является учебным предметом из обязательной предметной области Естественные науки ФГОС среднего общего образования. В профессиональной образовательной организации, учебная дисциплина Астрономия изучается в общеобразовательном цикле учебного плана ППКРС и ППССЗ на базе основного общего образования с получением среднего общего образования.</w:t>
      </w:r>
    </w:p>
    <w:p w:rsidR="00A82F8F" w:rsidRDefault="00C332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учебном плане ППКРС и ППССЗ учебная дисциплина Астрономия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и специальностей СПО.</w:t>
      </w:r>
    </w:p>
    <w:p w:rsidR="00A82F8F" w:rsidRDefault="00A82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F8F" w:rsidRDefault="00C332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A82F8F" w:rsidRDefault="00C332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Освоение содержания учебной дисциплины Астрономия обеспечивает достижение обучающимися следующих результатов:</w:t>
      </w:r>
    </w:p>
    <w:p w:rsidR="00A82F8F" w:rsidRDefault="00C332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личностных:</w:t>
      </w:r>
    </w:p>
    <w:p w:rsidR="00A82F8F" w:rsidRDefault="00C332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убежденности в возможности познания законов природы, использования достижений астрономии и физики на благо развития человеческой цивилизации; необходимости сотрудничества в процессе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совместного выполнения задач, уважительного отношения к мнению оппонента при обсуждении проблем естественнонаучного содержания; </w:t>
      </w:r>
    </w:p>
    <w:p w:rsidR="00A82F8F" w:rsidRDefault="00C332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A82F8F" w:rsidRDefault="00C332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82F8F" w:rsidRDefault="00C332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</w:t>
      </w:r>
    </w:p>
    <w:p w:rsidR="00A82F8F" w:rsidRDefault="00C332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оценивание достоверности естественнонаучной информации; </w:t>
      </w:r>
    </w:p>
    <w:p w:rsidR="00A82F8F" w:rsidRDefault="00C332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познавательных интересов, интеллектуальных и творческих способностей в процессе приобретения знаний и умений с использованием различных источников информации и современных информационных технологий; </w:t>
      </w:r>
    </w:p>
    <w:p w:rsidR="00A82F8F" w:rsidRDefault="00C332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приобретенных знаний и умений для решения практических задач повседневной жизни;</w:t>
      </w:r>
    </w:p>
    <w:p w:rsidR="00A82F8F" w:rsidRDefault="00C332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предметных:</w:t>
      </w:r>
    </w:p>
    <w:p w:rsidR="00A82F8F" w:rsidRDefault="00C332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понимание сущности повседневно наблюдаемых и редких астрономических явлений, ознакомление с научными методами и историей изучения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Вселенной,  Солнечной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и Галактики, ощущение связи своего существования со всей историей эволюции Метагалактики, сознательного отношения к активно внедряемой в нашу жизнь астрологии и других оккультных (эзотерических) наук.</w:t>
      </w:r>
    </w:p>
    <w:p w:rsidR="00A82F8F" w:rsidRDefault="00A82F8F">
      <w:pPr>
        <w:spacing w:after="0"/>
        <w:rPr>
          <w:sz w:val="24"/>
          <w:szCs w:val="24"/>
        </w:rPr>
      </w:pPr>
    </w:p>
    <w:p w:rsidR="00A82F8F" w:rsidRDefault="00C332A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должен:</w:t>
      </w:r>
    </w:p>
    <w:p w:rsidR="00A82F8F" w:rsidRDefault="00C332A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A82F8F" w:rsidRDefault="00C332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 и использовать карту звездного неба для нахождения координат светила;</w:t>
      </w:r>
    </w:p>
    <w:p w:rsidR="00A82F8F" w:rsidRDefault="00C332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A82F8F" w:rsidRDefault="00C332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практического использования астрономических знаний о небесных телах и их системах;</w:t>
      </w:r>
    </w:p>
    <w:p w:rsidR="00A82F8F" w:rsidRDefault="00C332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задачи на применение изученных астрономических законов;</w:t>
      </w:r>
    </w:p>
    <w:p w:rsidR="00A82F8F" w:rsidRDefault="00C332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A82F8F" w:rsidRDefault="00C332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владеть компетенциями: коммуникативной, рефлексивной, личностного саморазвития, ценностно-ориентационной,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смыслопоисковой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 профессионально-трудового выбора</w:t>
      </w:r>
    </w:p>
    <w:p w:rsidR="00A82F8F" w:rsidRDefault="00C332A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знать:</w:t>
      </w:r>
    </w:p>
    <w:p w:rsidR="00A82F8F" w:rsidRDefault="00C332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смысл основных понятий астрономии; </w:t>
      </w:r>
    </w:p>
    <w:p w:rsidR="00A82F8F" w:rsidRDefault="00C332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видимое и реальное движение небесных тел и их систем, орбиты планет, созвездия и их классификация; </w:t>
      </w:r>
    </w:p>
    <w:p w:rsidR="00A82F8F" w:rsidRDefault="00C332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Солнечной системы, фазы Луны, фотосферные факелы, хромосфера, черная дыра, Эволюция, эклиптика;</w:t>
      </w:r>
    </w:p>
    <w:p w:rsidR="00A82F8F" w:rsidRDefault="00C332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определения величин: астрономическая единица, афелий, блеск звезды, возраст небесного тела, параллакс, парсек, период, перигелий; </w:t>
      </w:r>
    </w:p>
    <w:p w:rsidR="00A82F8F" w:rsidRDefault="00C332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 характеристики планет и звезд, их химический состав, звездные величины, радиус светил,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A82F8F" w:rsidRDefault="00C332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смысл работ и формулировку законов: Аристотеля, Птолемея, Галилея, Коперника, Бруно, Ломоносова, Гершеля, Браге, Кеплера, Ньютона,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Леверье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Адамса, Галлея, Белопольского, Бредихина, Струве,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Герцшпрунга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-Рассела, Хаббла, Доплера, Фридмана, Эйнштейна</w:t>
      </w:r>
    </w:p>
    <w:p w:rsidR="00A82F8F" w:rsidRDefault="00A82F8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F8F" w:rsidRDefault="00C332A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A82F8F" w:rsidRDefault="00C332A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36 часа, в том числе:</w:t>
      </w:r>
    </w:p>
    <w:p w:rsidR="00A82F8F" w:rsidRDefault="00C332A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обязательной аудиторной учебной нагрузки обучающегося 34 часов;</w:t>
      </w:r>
    </w:p>
    <w:p w:rsidR="00A82F8F" w:rsidRDefault="00C33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самостоятельной работы обучающегося 2 часов</w:t>
      </w:r>
    </w:p>
    <w:p w:rsidR="00A82F8F" w:rsidRDefault="00C332A5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82F8F" w:rsidRDefault="00C332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A82F8F" w:rsidRDefault="00C332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Астрономия</w:t>
      </w:r>
    </w:p>
    <w:tbl>
      <w:tblPr>
        <w:tblStyle w:val="a7"/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418"/>
      </w:tblGrid>
      <w:tr w:rsidR="00A82F8F">
        <w:trPr>
          <w:trHeight w:val="460"/>
        </w:trPr>
        <w:tc>
          <w:tcPr>
            <w:tcW w:w="8080" w:type="dxa"/>
            <w:shd w:val="clear" w:color="auto" w:fill="auto"/>
            <w:vAlign w:val="center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A82F8F">
        <w:trPr>
          <w:trHeight w:val="285"/>
        </w:trPr>
        <w:tc>
          <w:tcPr>
            <w:tcW w:w="8080" w:type="dxa"/>
            <w:shd w:val="clear" w:color="auto" w:fill="auto"/>
          </w:tcPr>
          <w:p w:rsidR="00A82F8F" w:rsidRDefault="00C3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8" w:type="dxa"/>
            <w:shd w:val="clear" w:color="auto" w:fill="auto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A82F8F">
        <w:tc>
          <w:tcPr>
            <w:tcW w:w="8080" w:type="dxa"/>
            <w:shd w:val="clear" w:color="auto" w:fill="auto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  <w:shd w:val="clear" w:color="auto" w:fill="auto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A82F8F">
        <w:tc>
          <w:tcPr>
            <w:tcW w:w="8080" w:type="dxa"/>
            <w:shd w:val="clear" w:color="auto" w:fill="auto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A82F8F" w:rsidRDefault="00A8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F8F">
        <w:tc>
          <w:tcPr>
            <w:tcW w:w="8080" w:type="dxa"/>
            <w:shd w:val="clear" w:color="auto" w:fill="auto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418" w:type="dxa"/>
            <w:shd w:val="clear" w:color="auto" w:fill="auto"/>
          </w:tcPr>
          <w:p w:rsidR="00A82F8F" w:rsidRDefault="00C332A5" w:rsidP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82F8F">
        <w:tc>
          <w:tcPr>
            <w:tcW w:w="8080" w:type="dxa"/>
            <w:shd w:val="clear" w:color="auto" w:fill="auto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418" w:type="dxa"/>
            <w:shd w:val="clear" w:color="auto" w:fill="auto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2F8F">
        <w:tc>
          <w:tcPr>
            <w:tcW w:w="8080" w:type="dxa"/>
            <w:shd w:val="clear" w:color="auto" w:fill="auto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1418" w:type="dxa"/>
            <w:shd w:val="clear" w:color="auto" w:fill="auto"/>
          </w:tcPr>
          <w:p w:rsidR="00A82F8F" w:rsidRDefault="00A8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2F8F">
        <w:tc>
          <w:tcPr>
            <w:tcW w:w="8080" w:type="dxa"/>
            <w:shd w:val="clear" w:color="auto" w:fill="auto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(на выбор):</w:t>
            </w:r>
          </w:p>
        </w:tc>
        <w:tc>
          <w:tcPr>
            <w:tcW w:w="1418" w:type="dxa"/>
            <w:shd w:val="clear" w:color="auto" w:fill="auto"/>
          </w:tcPr>
          <w:p w:rsidR="00A82F8F" w:rsidRDefault="00A8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F8F">
        <w:tc>
          <w:tcPr>
            <w:tcW w:w="8080" w:type="dxa"/>
            <w:shd w:val="clear" w:color="auto" w:fill="auto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Работа с информационными источниками</w:t>
            </w:r>
          </w:p>
        </w:tc>
        <w:tc>
          <w:tcPr>
            <w:tcW w:w="1418" w:type="dxa"/>
            <w:shd w:val="clear" w:color="auto" w:fill="auto"/>
          </w:tcPr>
          <w:p w:rsidR="00A82F8F" w:rsidRDefault="00A8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F8F">
        <w:tc>
          <w:tcPr>
            <w:tcW w:w="8080" w:type="dxa"/>
            <w:shd w:val="clear" w:color="auto" w:fill="auto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Реферативная работа</w:t>
            </w:r>
          </w:p>
        </w:tc>
        <w:tc>
          <w:tcPr>
            <w:tcW w:w="1418" w:type="dxa"/>
            <w:shd w:val="clear" w:color="auto" w:fill="auto"/>
          </w:tcPr>
          <w:p w:rsidR="00A82F8F" w:rsidRDefault="00A8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F8F">
        <w:tc>
          <w:tcPr>
            <w:tcW w:w="8080" w:type="dxa"/>
            <w:shd w:val="clear" w:color="auto" w:fill="auto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Решение задач на нахождение астрономических параметров</w:t>
            </w:r>
          </w:p>
        </w:tc>
        <w:tc>
          <w:tcPr>
            <w:tcW w:w="1418" w:type="dxa"/>
            <w:shd w:val="clear" w:color="auto" w:fill="auto"/>
          </w:tcPr>
          <w:p w:rsidR="00A82F8F" w:rsidRDefault="00A8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F8F">
        <w:tc>
          <w:tcPr>
            <w:tcW w:w="8080" w:type="dxa"/>
            <w:shd w:val="clear" w:color="auto" w:fill="auto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Составление презентаций на электронных носителях</w:t>
            </w:r>
          </w:p>
        </w:tc>
        <w:tc>
          <w:tcPr>
            <w:tcW w:w="1418" w:type="dxa"/>
            <w:shd w:val="clear" w:color="auto" w:fill="auto"/>
          </w:tcPr>
          <w:p w:rsidR="00A82F8F" w:rsidRDefault="00A8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F8F">
        <w:tc>
          <w:tcPr>
            <w:tcW w:w="8080" w:type="dxa"/>
            <w:shd w:val="clear" w:color="auto" w:fill="auto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Составление таблиц</w:t>
            </w:r>
          </w:p>
        </w:tc>
        <w:tc>
          <w:tcPr>
            <w:tcW w:w="1418" w:type="dxa"/>
            <w:shd w:val="clear" w:color="auto" w:fill="auto"/>
          </w:tcPr>
          <w:p w:rsidR="00A82F8F" w:rsidRDefault="00A8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F8F">
        <w:tc>
          <w:tcPr>
            <w:tcW w:w="9498" w:type="dxa"/>
            <w:gridSpan w:val="2"/>
            <w:shd w:val="clear" w:color="auto" w:fill="auto"/>
          </w:tcPr>
          <w:p w:rsidR="00A82F8F" w:rsidRDefault="00C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дифференцированного зачета</w:t>
            </w:r>
          </w:p>
        </w:tc>
      </w:tr>
    </w:tbl>
    <w:p w:rsidR="00A82F8F" w:rsidRDefault="00A82F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A82F8F">
          <w:pgSz w:w="11906" w:h="16838"/>
          <w:pgMar w:top="1134" w:right="851" w:bottom="1134" w:left="1134" w:header="709" w:footer="709" w:gutter="0"/>
          <w:pgNumType w:start="1"/>
          <w:cols w:space="720"/>
        </w:sectPr>
      </w:pPr>
    </w:p>
    <w:p w:rsidR="00A82F8F" w:rsidRDefault="00A82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F8F" w:rsidRDefault="00C332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2.2. Тематический план и содержание учебной дисциплины Астрономия</w:t>
      </w:r>
    </w:p>
    <w:tbl>
      <w:tblPr>
        <w:tblStyle w:val="a8"/>
        <w:tblW w:w="148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425"/>
        <w:gridCol w:w="142"/>
        <w:gridCol w:w="9819"/>
        <w:gridCol w:w="7"/>
        <w:gridCol w:w="1351"/>
        <w:gridCol w:w="7"/>
        <w:gridCol w:w="1351"/>
        <w:gridCol w:w="7"/>
      </w:tblGrid>
      <w:tr w:rsidR="00A82F8F">
        <w:trPr>
          <w:gridAfter w:val="1"/>
          <w:wAfter w:w="7" w:type="dxa"/>
        </w:trPr>
        <w:tc>
          <w:tcPr>
            <w:tcW w:w="1696" w:type="dxa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386" w:type="dxa"/>
            <w:gridSpan w:val="3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лабораторные, практические занятия, самостоятельная работа обучающихся</w:t>
            </w:r>
          </w:p>
        </w:tc>
        <w:tc>
          <w:tcPr>
            <w:tcW w:w="1358" w:type="dxa"/>
            <w:gridSpan w:val="2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358" w:type="dxa"/>
            <w:gridSpan w:val="2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освоения</w:t>
            </w:r>
          </w:p>
        </w:tc>
      </w:tr>
      <w:tr w:rsidR="00A82F8F">
        <w:trPr>
          <w:gridAfter w:val="1"/>
          <w:wAfter w:w="7" w:type="dxa"/>
        </w:trPr>
        <w:tc>
          <w:tcPr>
            <w:tcW w:w="1696" w:type="dxa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86" w:type="dxa"/>
            <w:gridSpan w:val="3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gridSpan w:val="2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8" w:type="dxa"/>
            <w:gridSpan w:val="2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82F8F">
        <w:trPr>
          <w:gridAfter w:val="1"/>
          <w:wAfter w:w="7" w:type="dxa"/>
        </w:trPr>
        <w:tc>
          <w:tcPr>
            <w:tcW w:w="1696" w:type="dxa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10386" w:type="dxa"/>
            <w:gridSpan w:val="3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астрономию</w:t>
            </w:r>
          </w:p>
        </w:tc>
        <w:tc>
          <w:tcPr>
            <w:tcW w:w="1358" w:type="dxa"/>
            <w:gridSpan w:val="2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8" w:type="dxa"/>
            <w:gridSpan w:val="2"/>
            <w:vMerge w:val="restart"/>
            <w:shd w:val="clear" w:color="auto" w:fill="D9D9D9"/>
          </w:tcPr>
          <w:p w:rsidR="00A82F8F" w:rsidRDefault="00A8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A82F8F">
        <w:trPr>
          <w:gridAfter w:val="1"/>
          <w:wAfter w:w="7" w:type="dxa"/>
        </w:trPr>
        <w:tc>
          <w:tcPr>
            <w:tcW w:w="1696" w:type="dxa"/>
            <w:vMerge w:val="restart"/>
          </w:tcPr>
          <w:p w:rsidR="00A82F8F" w:rsidRDefault="00C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1.1.</w:t>
            </w:r>
          </w:p>
          <w:p w:rsidR="00A82F8F" w:rsidRDefault="00C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0386" w:type="dxa"/>
            <w:gridSpan w:val="3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  <w:gridSpan w:val="2"/>
          </w:tcPr>
          <w:p w:rsidR="00A82F8F" w:rsidRDefault="00C3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4</w:t>
            </w:r>
          </w:p>
        </w:tc>
        <w:tc>
          <w:tcPr>
            <w:tcW w:w="1358" w:type="dxa"/>
            <w:gridSpan w:val="2"/>
            <w:vMerge/>
            <w:shd w:val="clear" w:color="auto" w:fill="D9D9D9"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9" w:type="dxa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Астрономия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задачи и цели, разделы, периоды развития, астрономические наблюдения и их значения. История астрономических наблюдений и исследований</w:t>
            </w:r>
          </w:p>
        </w:tc>
        <w:tc>
          <w:tcPr>
            <w:tcW w:w="1358" w:type="dxa"/>
            <w:gridSpan w:val="2"/>
            <w:vMerge w:val="restart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  <w:gridSpan w:val="2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2F8F">
        <w:trPr>
          <w:gridAfter w:val="1"/>
          <w:wAfter w:w="7" w:type="dxa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9" w:type="dxa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Телескоп.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 телескопов. Виды телескопов</w:t>
            </w:r>
          </w:p>
        </w:tc>
        <w:tc>
          <w:tcPr>
            <w:tcW w:w="1358" w:type="dxa"/>
            <w:gridSpan w:val="2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2F8F">
        <w:trPr>
          <w:gridAfter w:val="1"/>
          <w:wAfter w:w="7" w:type="dxa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3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  <w:gridSpan w:val="2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gridSpan w:val="2"/>
            <w:vMerge w:val="restart"/>
            <w:shd w:val="clear" w:color="auto" w:fill="D9D9D9"/>
          </w:tcPr>
          <w:p w:rsidR="00A82F8F" w:rsidRDefault="00A8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  <w:trHeight w:val="202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9" w:type="dxa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 лучей в оптических телескопах. Оптические аберрации телескопов</w:t>
            </w:r>
          </w:p>
        </w:tc>
        <w:tc>
          <w:tcPr>
            <w:tcW w:w="1358" w:type="dxa"/>
            <w:gridSpan w:val="2"/>
          </w:tcPr>
          <w:p w:rsidR="00A82F8F" w:rsidRDefault="00A8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shd w:val="clear" w:color="auto" w:fill="D9D9D9"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  <w:trHeight w:val="214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3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58" w:type="dxa"/>
            <w:gridSpan w:val="2"/>
          </w:tcPr>
          <w:p w:rsidR="00A82F8F" w:rsidRDefault="00A8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shd w:val="clear" w:color="auto" w:fill="D9D9D9"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9" w:type="dxa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Астрономия. Составление схем различных радиотелескопов, описание принципов их действия</w:t>
            </w:r>
          </w:p>
        </w:tc>
        <w:tc>
          <w:tcPr>
            <w:tcW w:w="1358" w:type="dxa"/>
            <w:gridSpan w:val="2"/>
          </w:tcPr>
          <w:p w:rsidR="00A82F8F" w:rsidRDefault="00A8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shd w:val="clear" w:color="auto" w:fill="D9D9D9"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</w:trPr>
        <w:tc>
          <w:tcPr>
            <w:tcW w:w="1696" w:type="dxa"/>
            <w:vMerge w:val="restart"/>
          </w:tcPr>
          <w:p w:rsidR="00A82F8F" w:rsidRDefault="00C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1.2.</w:t>
            </w:r>
          </w:p>
          <w:p w:rsidR="00A82F8F" w:rsidRDefault="00C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практической астрономии</w:t>
            </w:r>
          </w:p>
        </w:tc>
        <w:tc>
          <w:tcPr>
            <w:tcW w:w="10386" w:type="dxa"/>
            <w:gridSpan w:val="3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  <w:gridSpan w:val="2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8" w:type="dxa"/>
            <w:gridSpan w:val="2"/>
            <w:vMerge/>
            <w:shd w:val="clear" w:color="auto" w:fill="D9D9D9"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  <w:trHeight w:val="185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9" w:type="dxa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Звездное небо.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Мифы звездного неба. Схема взаимного расположения основных созвездий и ярких звезд</w:t>
            </w:r>
          </w:p>
        </w:tc>
        <w:tc>
          <w:tcPr>
            <w:tcW w:w="1358" w:type="dxa"/>
            <w:gridSpan w:val="2"/>
            <w:vMerge w:val="restart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8" w:type="dxa"/>
            <w:gridSpan w:val="2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2F8F">
        <w:trPr>
          <w:gridAfter w:val="1"/>
          <w:wAfter w:w="7" w:type="dxa"/>
          <w:trHeight w:val="485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9" w:type="dxa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вида звездного неба.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Созвездия весеннего неба. Полярные созвездия апрельским вечером. Летнее небо. Осеннее  небо</w:t>
            </w:r>
          </w:p>
        </w:tc>
        <w:tc>
          <w:tcPr>
            <w:tcW w:w="1358" w:type="dxa"/>
            <w:gridSpan w:val="2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shd w:val="clear" w:color="auto" w:fill="FFFFFF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2F8F">
        <w:trPr>
          <w:gridAfter w:val="1"/>
          <w:wAfter w:w="7" w:type="dxa"/>
          <w:trHeight w:val="485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9" w:type="dxa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Небесная сфера и ось мира.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Экваториальная система координат. Способы определения географической широты. Основы измерения времени</w:t>
            </w:r>
          </w:p>
        </w:tc>
        <w:tc>
          <w:tcPr>
            <w:tcW w:w="1358" w:type="dxa"/>
            <w:gridSpan w:val="2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shd w:val="clear" w:color="auto" w:fill="FFFFFF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2F8F">
        <w:trPr>
          <w:gridAfter w:val="1"/>
          <w:wAfter w:w="7" w:type="dxa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3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58" w:type="dxa"/>
            <w:gridSpan w:val="2"/>
          </w:tcPr>
          <w:p w:rsidR="00A82F8F" w:rsidRDefault="00A8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 w:val="restart"/>
            <w:shd w:val="clear" w:color="auto" w:fill="D9D9D9"/>
          </w:tcPr>
          <w:p w:rsidR="00A82F8F" w:rsidRDefault="00A8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1" w:type="dxa"/>
            <w:gridSpan w:val="2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сообщений на выбор: Мифы звездного неба, Древнегреческая мифология</w:t>
            </w:r>
          </w:p>
        </w:tc>
        <w:tc>
          <w:tcPr>
            <w:tcW w:w="1358" w:type="dxa"/>
            <w:gridSpan w:val="2"/>
            <w:vMerge w:val="restart"/>
          </w:tcPr>
          <w:p w:rsidR="00A82F8F" w:rsidRDefault="00A8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shd w:val="clear" w:color="auto" w:fill="D9D9D9"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1" w:type="dxa"/>
            <w:gridSpan w:val="2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астрономических календарей</w:t>
            </w:r>
          </w:p>
        </w:tc>
        <w:tc>
          <w:tcPr>
            <w:tcW w:w="1358" w:type="dxa"/>
            <w:gridSpan w:val="2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shd w:val="clear" w:color="auto" w:fill="D9D9D9"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</w:trPr>
        <w:tc>
          <w:tcPr>
            <w:tcW w:w="1696" w:type="dxa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10386" w:type="dxa"/>
            <w:gridSpan w:val="3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Движение небесных тел</w:t>
            </w:r>
          </w:p>
        </w:tc>
        <w:tc>
          <w:tcPr>
            <w:tcW w:w="1358" w:type="dxa"/>
            <w:gridSpan w:val="2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8" w:type="dxa"/>
            <w:gridSpan w:val="2"/>
            <w:vMerge/>
            <w:shd w:val="clear" w:color="auto" w:fill="D9D9D9"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</w:trPr>
        <w:tc>
          <w:tcPr>
            <w:tcW w:w="1696" w:type="dxa"/>
            <w:vMerge w:val="restart"/>
          </w:tcPr>
          <w:p w:rsidR="00A82F8F" w:rsidRDefault="00C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2.1.</w:t>
            </w:r>
          </w:p>
          <w:p w:rsidR="00A82F8F" w:rsidRDefault="00C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Механика небесных тел </w:t>
            </w:r>
          </w:p>
        </w:tc>
        <w:tc>
          <w:tcPr>
            <w:tcW w:w="10386" w:type="dxa"/>
            <w:gridSpan w:val="3"/>
          </w:tcPr>
          <w:p w:rsidR="00A82F8F" w:rsidRDefault="00C33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  <w:gridSpan w:val="2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8" w:type="dxa"/>
            <w:gridSpan w:val="2"/>
            <w:vMerge w:val="restart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2F8F">
        <w:trPr>
          <w:gridAfter w:val="1"/>
          <w:wAfter w:w="7" w:type="dxa"/>
          <w:trHeight w:val="230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82F8F" w:rsidRDefault="00C33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1" w:type="dxa"/>
            <w:gridSpan w:val="2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Строение Солнечной системы.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представлений о Солнечной системе Геоцентрическая система мира. Гелиоцентрическая система мира</w:t>
            </w:r>
          </w:p>
        </w:tc>
        <w:tc>
          <w:tcPr>
            <w:tcW w:w="1358" w:type="dxa"/>
            <w:gridSpan w:val="2"/>
            <w:vMerge w:val="restart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gridSpan w:val="2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  <w:trHeight w:val="230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82F8F" w:rsidRDefault="00C33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1" w:type="dxa"/>
            <w:gridSpan w:val="2"/>
          </w:tcPr>
          <w:p w:rsidR="00A82F8F" w:rsidRDefault="00C33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Законы Кеплера — законы движения небесных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Сидерический и синодический период обращения планет. Обобщение и уточнение Ньютоном законов Кеплера</w:t>
            </w:r>
          </w:p>
        </w:tc>
        <w:tc>
          <w:tcPr>
            <w:tcW w:w="1358" w:type="dxa"/>
            <w:gridSpan w:val="2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  <w:trHeight w:val="230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3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358" w:type="dxa"/>
            <w:gridSpan w:val="2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gridSpan w:val="2"/>
            <w:vMerge w:val="restart"/>
            <w:shd w:val="clear" w:color="auto" w:fill="D9D9D9"/>
          </w:tcPr>
          <w:p w:rsidR="00A82F8F" w:rsidRDefault="00A8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1" w:type="dxa"/>
            <w:gridSpan w:val="2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I закон Кеплера</w:t>
            </w:r>
          </w:p>
        </w:tc>
        <w:tc>
          <w:tcPr>
            <w:tcW w:w="1358" w:type="dxa"/>
            <w:gridSpan w:val="2"/>
            <w:vMerge w:val="restart"/>
          </w:tcPr>
          <w:p w:rsidR="00A82F8F" w:rsidRDefault="00A8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shd w:val="clear" w:color="auto" w:fill="D9D9D9"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1" w:type="dxa"/>
            <w:gridSpan w:val="2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нахождение периодов обращения планет и применение законов Кеплера</w:t>
            </w:r>
          </w:p>
        </w:tc>
        <w:tc>
          <w:tcPr>
            <w:tcW w:w="1358" w:type="dxa"/>
            <w:gridSpan w:val="2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shd w:val="clear" w:color="auto" w:fill="D9D9D9"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1" w:type="dxa"/>
            <w:gridSpan w:val="2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закон Всемирного тяготения. Определение расстояний до тел Солнечной системы и размеров небесных тел</w:t>
            </w:r>
          </w:p>
        </w:tc>
        <w:tc>
          <w:tcPr>
            <w:tcW w:w="1358" w:type="dxa"/>
            <w:gridSpan w:val="2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shd w:val="clear" w:color="auto" w:fill="D9D9D9"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3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58" w:type="dxa"/>
            <w:gridSpan w:val="2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gridSpan w:val="2"/>
            <w:vMerge/>
            <w:shd w:val="clear" w:color="auto" w:fill="D9D9D9"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1" w:type="dxa"/>
            <w:gridSpan w:val="2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презентации: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космических аппаратов</w:t>
            </w:r>
          </w:p>
        </w:tc>
        <w:tc>
          <w:tcPr>
            <w:tcW w:w="1358" w:type="dxa"/>
            <w:gridSpan w:val="2"/>
            <w:vMerge w:val="restart"/>
          </w:tcPr>
          <w:p w:rsidR="00A82F8F" w:rsidRDefault="00A8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shd w:val="clear" w:color="auto" w:fill="D9D9D9"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1" w:type="dxa"/>
            <w:gridSpan w:val="2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сообщения на выбор: Николай Коперник, Тихо Браге, Иоганн Кеплер, Галилео Галилей</w:t>
            </w:r>
          </w:p>
        </w:tc>
        <w:tc>
          <w:tcPr>
            <w:tcW w:w="1358" w:type="dxa"/>
            <w:gridSpan w:val="2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shd w:val="clear" w:color="auto" w:fill="D9D9D9"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</w:trPr>
        <w:tc>
          <w:tcPr>
            <w:tcW w:w="1696" w:type="dxa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</w:t>
            </w:r>
          </w:p>
        </w:tc>
        <w:tc>
          <w:tcPr>
            <w:tcW w:w="10386" w:type="dxa"/>
            <w:gridSpan w:val="3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Сравнительная планетология</w:t>
            </w:r>
          </w:p>
        </w:tc>
        <w:tc>
          <w:tcPr>
            <w:tcW w:w="1358" w:type="dxa"/>
            <w:gridSpan w:val="2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8" w:type="dxa"/>
            <w:gridSpan w:val="2"/>
            <w:vMerge/>
            <w:shd w:val="clear" w:color="auto" w:fill="D9D9D9"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</w:trPr>
        <w:tc>
          <w:tcPr>
            <w:tcW w:w="1696" w:type="dxa"/>
            <w:vMerge w:val="restart"/>
          </w:tcPr>
          <w:p w:rsidR="00A82F8F" w:rsidRDefault="00C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3.1.</w:t>
            </w:r>
          </w:p>
          <w:p w:rsidR="00A82F8F" w:rsidRDefault="00C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10386" w:type="dxa"/>
            <w:gridSpan w:val="3"/>
          </w:tcPr>
          <w:p w:rsidR="00A82F8F" w:rsidRDefault="00C3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  <w:gridSpan w:val="2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8" w:type="dxa"/>
            <w:gridSpan w:val="2"/>
            <w:vMerge/>
            <w:shd w:val="clear" w:color="auto" w:fill="D9D9D9"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  <w:trHeight w:val="90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1" w:type="dxa"/>
            <w:gridSpan w:val="2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Планеты земной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Общие характеристики планет</w:t>
            </w:r>
          </w:p>
        </w:tc>
        <w:tc>
          <w:tcPr>
            <w:tcW w:w="1358" w:type="dxa"/>
            <w:gridSpan w:val="2"/>
            <w:vMerge w:val="restart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gridSpan w:val="2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2F8F">
        <w:trPr>
          <w:gridAfter w:val="1"/>
          <w:wAfter w:w="7" w:type="dxa"/>
          <w:trHeight w:val="90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1" w:type="dxa"/>
            <w:gridSpan w:val="2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Луна и ее природа.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Естественные спутники планет</w:t>
            </w:r>
          </w:p>
        </w:tc>
        <w:tc>
          <w:tcPr>
            <w:tcW w:w="1358" w:type="dxa"/>
            <w:gridSpan w:val="2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2F8F">
        <w:trPr>
          <w:gridAfter w:val="1"/>
          <w:wAfter w:w="7" w:type="dxa"/>
          <w:trHeight w:val="90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3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  <w:gridSpan w:val="2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gridSpan w:val="2"/>
            <w:vMerge w:val="restart"/>
            <w:shd w:val="clear" w:color="auto" w:fill="D9D9D9"/>
          </w:tcPr>
          <w:p w:rsidR="00A82F8F" w:rsidRDefault="00A8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  <w:trHeight w:val="317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82F8F" w:rsidRDefault="00C33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1" w:type="dxa"/>
            <w:gridSpan w:val="2"/>
          </w:tcPr>
          <w:p w:rsidR="00A82F8F" w:rsidRDefault="00C33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Фазы Луны. Солнечные и лунные затмения</w:t>
            </w:r>
          </w:p>
        </w:tc>
        <w:tc>
          <w:tcPr>
            <w:tcW w:w="1358" w:type="dxa"/>
            <w:gridSpan w:val="2"/>
          </w:tcPr>
          <w:p w:rsidR="00A82F8F" w:rsidRDefault="00A8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shd w:val="clear" w:color="auto" w:fill="D9D9D9"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  <w:trHeight w:val="317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3"/>
          </w:tcPr>
          <w:p w:rsidR="00A82F8F" w:rsidRDefault="00C33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58" w:type="dxa"/>
            <w:gridSpan w:val="2"/>
          </w:tcPr>
          <w:p w:rsidR="00A82F8F" w:rsidRDefault="00A8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shd w:val="clear" w:color="auto" w:fill="D9D9D9"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82F8F" w:rsidRDefault="00C33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1" w:type="dxa"/>
            <w:gridSpan w:val="2"/>
          </w:tcPr>
          <w:p w:rsidR="00A82F8F" w:rsidRDefault="00C33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презентации: Планеты земной группы</w:t>
            </w:r>
          </w:p>
        </w:tc>
        <w:tc>
          <w:tcPr>
            <w:tcW w:w="1358" w:type="dxa"/>
            <w:gridSpan w:val="2"/>
          </w:tcPr>
          <w:p w:rsidR="00A82F8F" w:rsidRDefault="00A8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shd w:val="clear" w:color="auto" w:fill="D9D9D9"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  <w:trHeight w:val="255"/>
        </w:trPr>
        <w:tc>
          <w:tcPr>
            <w:tcW w:w="1696" w:type="dxa"/>
            <w:vMerge w:val="restart"/>
          </w:tcPr>
          <w:p w:rsidR="00A82F8F" w:rsidRDefault="00C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3.2. Планеты-гиганты и малые тела</w:t>
            </w:r>
          </w:p>
        </w:tc>
        <w:tc>
          <w:tcPr>
            <w:tcW w:w="10386" w:type="dxa"/>
            <w:gridSpan w:val="3"/>
          </w:tcPr>
          <w:p w:rsidR="00A82F8F" w:rsidRDefault="00C33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  <w:gridSpan w:val="2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8" w:type="dxa"/>
            <w:gridSpan w:val="2"/>
            <w:vMerge/>
            <w:shd w:val="clear" w:color="auto" w:fill="D9D9D9"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  <w:trHeight w:val="240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82F8F" w:rsidRDefault="00C33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1" w:type="dxa"/>
            <w:gridSpan w:val="2"/>
          </w:tcPr>
          <w:p w:rsidR="00A82F8F" w:rsidRDefault="00C33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Планеты-гиганты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Особенности характеристик планет-гигантов</w:t>
            </w:r>
          </w:p>
        </w:tc>
        <w:tc>
          <w:tcPr>
            <w:tcW w:w="1358" w:type="dxa"/>
            <w:gridSpan w:val="2"/>
            <w:vMerge w:val="restart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gridSpan w:val="2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2F8F">
        <w:trPr>
          <w:gridAfter w:val="1"/>
          <w:wAfter w:w="7" w:type="dxa"/>
          <w:trHeight w:val="240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82F8F" w:rsidRDefault="00C33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1" w:type="dxa"/>
            <w:gridSpan w:val="2"/>
          </w:tcPr>
          <w:p w:rsidR="00A82F8F" w:rsidRDefault="00C33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Мелкие небесные тела.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об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астероидно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-кометной опасности</w:t>
            </w:r>
          </w:p>
        </w:tc>
        <w:tc>
          <w:tcPr>
            <w:tcW w:w="1358" w:type="dxa"/>
            <w:gridSpan w:val="2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2F8F">
        <w:trPr>
          <w:gridAfter w:val="1"/>
          <w:wAfter w:w="7" w:type="dxa"/>
          <w:trHeight w:val="240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3"/>
          </w:tcPr>
          <w:p w:rsidR="00A82F8F" w:rsidRDefault="00C33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  <w:gridSpan w:val="2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gridSpan w:val="2"/>
            <w:vMerge w:val="restart"/>
            <w:shd w:val="clear" w:color="auto" w:fill="D9D9D9"/>
          </w:tcPr>
          <w:p w:rsidR="00A82F8F" w:rsidRDefault="00A8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  <w:trHeight w:val="146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82F8F" w:rsidRDefault="00C33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1" w:type="dxa"/>
            <w:gridSpan w:val="2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заданий. Карликовые планеты и малые тела Солнечной системы. Кометы и метеоры</w:t>
            </w:r>
          </w:p>
        </w:tc>
        <w:tc>
          <w:tcPr>
            <w:tcW w:w="1358" w:type="dxa"/>
            <w:gridSpan w:val="2"/>
            <w:vMerge w:val="restart"/>
          </w:tcPr>
          <w:p w:rsidR="00A82F8F" w:rsidRDefault="00A8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shd w:val="clear" w:color="auto" w:fill="D9D9D9"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  <w:trHeight w:val="146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82F8F" w:rsidRDefault="00C33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1" w:type="dxa"/>
            <w:gridSpan w:val="2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расчетных задач по определению сил всемирного тяготения. Юпитер. Уран. Сатурн. Спутники планет – гигантов</w:t>
            </w:r>
          </w:p>
        </w:tc>
        <w:tc>
          <w:tcPr>
            <w:tcW w:w="1358" w:type="dxa"/>
            <w:gridSpan w:val="2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shd w:val="clear" w:color="auto" w:fill="D9D9D9"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  <w:trHeight w:val="146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3"/>
          </w:tcPr>
          <w:p w:rsidR="00A82F8F" w:rsidRDefault="00C33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58" w:type="dxa"/>
            <w:gridSpan w:val="2"/>
          </w:tcPr>
          <w:p w:rsidR="00A82F8F" w:rsidRDefault="00A8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shd w:val="clear" w:color="auto" w:fill="D9D9D9"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1" w:type="dxa"/>
            <w:gridSpan w:val="2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презентации: «Планеты – гиганты» Юпитер. Сатурн. Карликовые планеты</w:t>
            </w:r>
          </w:p>
        </w:tc>
        <w:tc>
          <w:tcPr>
            <w:tcW w:w="1358" w:type="dxa"/>
            <w:gridSpan w:val="2"/>
            <w:vMerge w:val="restart"/>
          </w:tcPr>
          <w:p w:rsidR="00A82F8F" w:rsidRDefault="00A8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shd w:val="clear" w:color="auto" w:fill="D9D9D9"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1" w:type="dxa"/>
            <w:gridSpan w:val="2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сравнительной таблицы параметров планет Солнечной системы различных групп</w:t>
            </w:r>
          </w:p>
        </w:tc>
        <w:tc>
          <w:tcPr>
            <w:tcW w:w="1358" w:type="dxa"/>
            <w:gridSpan w:val="2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shd w:val="clear" w:color="auto" w:fill="D9D9D9"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</w:trPr>
        <w:tc>
          <w:tcPr>
            <w:tcW w:w="1696" w:type="dxa"/>
            <w:vAlign w:val="center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</w:t>
            </w:r>
          </w:p>
        </w:tc>
        <w:tc>
          <w:tcPr>
            <w:tcW w:w="10386" w:type="dxa"/>
            <w:gridSpan w:val="3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Солнце и звезды</w:t>
            </w:r>
          </w:p>
        </w:tc>
        <w:tc>
          <w:tcPr>
            <w:tcW w:w="1358" w:type="dxa"/>
            <w:gridSpan w:val="2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58" w:type="dxa"/>
            <w:gridSpan w:val="2"/>
            <w:vMerge/>
            <w:shd w:val="clear" w:color="auto" w:fill="D9D9D9"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  <w:trHeight w:val="132"/>
        </w:trPr>
        <w:tc>
          <w:tcPr>
            <w:tcW w:w="1696" w:type="dxa"/>
            <w:vMerge w:val="restart"/>
          </w:tcPr>
          <w:p w:rsidR="00A82F8F" w:rsidRDefault="00C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4.1.</w:t>
            </w:r>
          </w:p>
          <w:p w:rsidR="00A82F8F" w:rsidRDefault="00C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10386" w:type="dxa"/>
            <w:gridSpan w:val="3"/>
          </w:tcPr>
          <w:p w:rsidR="00A82F8F" w:rsidRDefault="00C3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  <w:gridSpan w:val="2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8" w:type="dxa"/>
            <w:gridSpan w:val="2"/>
            <w:vMerge/>
            <w:shd w:val="clear" w:color="auto" w:fill="D9D9D9"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  <w:trHeight w:val="264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82F8F" w:rsidRDefault="00C33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1" w:type="dxa"/>
            <w:gridSpan w:val="2"/>
          </w:tcPr>
          <w:p w:rsidR="00A82F8F" w:rsidRDefault="00C33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Солнце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звезда. Строение солнечной атмосферы </w:t>
            </w:r>
          </w:p>
        </w:tc>
        <w:tc>
          <w:tcPr>
            <w:tcW w:w="1358" w:type="dxa"/>
            <w:gridSpan w:val="2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gridSpan w:val="2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2F8F">
        <w:trPr>
          <w:gridAfter w:val="1"/>
          <w:wAfter w:w="7" w:type="dxa"/>
          <w:trHeight w:val="264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3"/>
          </w:tcPr>
          <w:p w:rsidR="00A82F8F" w:rsidRDefault="00C33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  <w:gridSpan w:val="2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gridSpan w:val="2"/>
            <w:vMerge w:val="restart"/>
            <w:shd w:val="clear" w:color="auto" w:fill="D9D9D9"/>
          </w:tcPr>
          <w:p w:rsidR="00A82F8F" w:rsidRDefault="00A8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1" w:type="dxa"/>
            <w:gridSpan w:val="2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активности Солнца</w:t>
            </w:r>
          </w:p>
        </w:tc>
        <w:tc>
          <w:tcPr>
            <w:tcW w:w="1358" w:type="dxa"/>
            <w:gridSpan w:val="2"/>
          </w:tcPr>
          <w:p w:rsidR="00A82F8F" w:rsidRDefault="00A8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shd w:val="clear" w:color="auto" w:fill="D9D9D9"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3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58" w:type="dxa"/>
            <w:gridSpan w:val="2"/>
          </w:tcPr>
          <w:p w:rsidR="00A82F8F" w:rsidRDefault="00A8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shd w:val="clear" w:color="auto" w:fill="D9D9D9"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1" w:type="dxa"/>
            <w:gridSpan w:val="2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сообщений по теме: Солнечно-земные связи, активность Солнца</w:t>
            </w:r>
          </w:p>
        </w:tc>
        <w:tc>
          <w:tcPr>
            <w:tcW w:w="1358" w:type="dxa"/>
            <w:gridSpan w:val="2"/>
          </w:tcPr>
          <w:p w:rsidR="00A82F8F" w:rsidRDefault="00A8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shd w:val="clear" w:color="auto" w:fill="D9D9D9"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</w:trPr>
        <w:tc>
          <w:tcPr>
            <w:tcW w:w="1696" w:type="dxa"/>
            <w:vMerge w:val="restart"/>
          </w:tcPr>
          <w:p w:rsidR="00A82F8F" w:rsidRDefault="00C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4.2.</w:t>
            </w:r>
          </w:p>
          <w:p w:rsidR="00A82F8F" w:rsidRDefault="00C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Звезды</w:t>
            </w:r>
          </w:p>
        </w:tc>
        <w:tc>
          <w:tcPr>
            <w:tcW w:w="10386" w:type="dxa"/>
            <w:gridSpan w:val="3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  <w:gridSpan w:val="2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8" w:type="dxa"/>
            <w:gridSpan w:val="2"/>
            <w:vMerge/>
            <w:shd w:val="clear" w:color="auto" w:fill="D9D9D9"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82F8F" w:rsidRDefault="00A8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характеристики звезд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светимость, температура, масса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размеры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звезд.</w:t>
            </w:r>
          </w:p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Двойные звезды. Эволюция звезд. Нестационарные звезды.</w:t>
            </w:r>
          </w:p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природа звезд. Сверхновые звезды</w:t>
            </w:r>
          </w:p>
        </w:tc>
        <w:tc>
          <w:tcPr>
            <w:tcW w:w="1358" w:type="dxa"/>
            <w:gridSpan w:val="2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gridSpan w:val="2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2F8F">
        <w:trPr>
          <w:gridAfter w:val="1"/>
          <w:wAfter w:w="7" w:type="dxa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3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  <w:gridSpan w:val="2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gridSpan w:val="2"/>
            <w:vMerge w:val="restart"/>
            <w:shd w:val="clear" w:color="auto" w:fill="D9D9D9"/>
          </w:tcPr>
          <w:p w:rsidR="00A82F8F" w:rsidRDefault="00A8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1" w:type="dxa"/>
            <w:gridSpan w:val="2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расстояния до звезд</w:t>
            </w:r>
          </w:p>
        </w:tc>
        <w:tc>
          <w:tcPr>
            <w:tcW w:w="1358" w:type="dxa"/>
            <w:gridSpan w:val="2"/>
          </w:tcPr>
          <w:p w:rsidR="00A82F8F" w:rsidRDefault="00A8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shd w:val="clear" w:color="auto" w:fill="D9D9D9"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3"/>
          </w:tcPr>
          <w:p w:rsidR="00A82F8F" w:rsidRDefault="00C33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58" w:type="dxa"/>
            <w:gridSpan w:val="2"/>
          </w:tcPr>
          <w:p w:rsidR="00A82F8F" w:rsidRDefault="00A8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shd w:val="clear" w:color="auto" w:fill="D9D9D9"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1" w:type="dxa"/>
            <w:gridSpan w:val="2"/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сравнительной таблицы: Нейтронные звезды. Пульсары, Черные дыры, Кратные звезды</w:t>
            </w:r>
          </w:p>
        </w:tc>
        <w:tc>
          <w:tcPr>
            <w:tcW w:w="1358" w:type="dxa"/>
            <w:gridSpan w:val="2"/>
          </w:tcPr>
          <w:p w:rsidR="00A82F8F" w:rsidRDefault="00A8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shd w:val="clear" w:color="auto" w:fill="D9D9D9"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</w:trPr>
        <w:tc>
          <w:tcPr>
            <w:tcW w:w="1696" w:type="dxa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</w:t>
            </w:r>
          </w:p>
        </w:tc>
        <w:tc>
          <w:tcPr>
            <w:tcW w:w="10386" w:type="dxa"/>
            <w:gridSpan w:val="3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358" w:type="dxa"/>
            <w:gridSpan w:val="2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gridSpan w:val="2"/>
            <w:vMerge/>
            <w:shd w:val="clear" w:color="auto" w:fill="D9D9D9"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</w:trPr>
        <w:tc>
          <w:tcPr>
            <w:tcW w:w="1696" w:type="dxa"/>
            <w:vMerge w:val="restart"/>
          </w:tcPr>
          <w:p w:rsidR="00A82F8F" w:rsidRDefault="00C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5.1.</w:t>
            </w:r>
          </w:p>
          <w:p w:rsidR="00A82F8F" w:rsidRDefault="00C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Вселенная</w:t>
            </w:r>
          </w:p>
        </w:tc>
        <w:tc>
          <w:tcPr>
            <w:tcW w:w="10386" w:type="dxa"/>
            <w:gridSpan w:val="3"/>
          </w:tcPr>
          <w:p w:rsidR="00A82F8F" w:rsidRDefault="00C3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  <w:gridSpan w:val="2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gridSpan w:val="2"/>
            <w:vMerge/>
            <w:shd w:val="clear" w:color="auto" w:fill="D9D9D9"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  <w:trHeight w:val="420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82F8F" w:rsidRDefault="00C33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9" w:type="dxa"/>
          </w:tcPr>
          <w:p w:rsidR="00A82F8F" w:rsidRDefault="00C33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 Вселенной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Модели эволюции Вселенной. Антропный принцип. Жизнь и разум во Вселенной</w:t>
            </w:r>
          </w:p>
        </w:tc>
        <w:tc>
          <w:tcPr>
            <w:tcW w:w="1358" w:type="dxa"/>
            <w:gridSpan w:val="2"/>
            <w:vMerge w:val="restart"/>
          </w:tcPr>
          <w:p w:rsidR="00A82F8F" w:rsidRDefault="00A8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2F8F">
        <w:trPr>
          <w:gridAfter w:val="1"/>
          <w:wAfter w:w="7" w:type="dxa"/>
          <w:trHeight w:val="288"/>
        </w:trPr>
        <w:tc>
          <w:tcPr>
            <w:tcW w:w="1696" w:type="dxa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82F8F" w:rsidRDefault="00C33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9" w:type="dxa"/>
          </w:tcPr>
          <w:p w:rsidR="00A82F8F" w:rsidRDefault="00C33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Астрономическая картина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картина строения и эволюции Вселенной</w:t>
            </w:r>
          </w:p>
        </w:tc>
        <w:tc>
          <w:tcPr>
            <w:tcW w:w="1358" w:type="dxa"/>
            <w:gridSpan w:val="2"/>
            <w:vMerge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2F8F">
        <w:tc>
          <w:tcPr>
            <w:tcW w:w="12089" w:type="dxa"/>
            <w:gridSpan w:val="5"/>
          </w:tcPr>
          <w:p w:rsidR="00A82F8F" w:rsidRDefault="00C3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58" w:type="dxa"/>
            <w:gridSpan w:val="2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gridSpan w:val="2"/>
          </w:tcPr>
          <w:p w:rsidR="00A82F8F" w:rsidRDefault="00A8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F8F">
        <w:trPr>
          <w:gridAfter w:val="1"/>
          <w:wAfter w:w="7" w:type="dxa"/>
          <w:trHeight w:val="113"/>
        </w:trPr>
        <w:tc>
          <w:tcPr>
            <w:tcW w:w="1696" w:type="dxa"/>
          </w:tcPr>
          <w:p w:rsidR="00A82F8F" w:rsidRDefault="00A8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6" w:type="dxa"/>
            <w:gridSpan w:val="3"/>
            <w:vAlign w:val="bottom"/>
          </w:tcPr>
          <w:p w:rsidR="00A82F8F" w:rsidRDefault="00C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58" w:type="dxa"/>
            <w:gridSpan w:val="2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58" w:type="dxa"/>
            <w:gridSpan w:val="2"/>
          </w:tcPr>
          <w:p w:rsidR="00A82F8F" w:rsidRDefault="00A8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2F8F" w:rsidRDefault="00A82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F8F" w:rsidRDefault="00A82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F8F" w:rsidRDefault="00C3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A82F8F" w:rsidRDefault="00C332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1 - ознакомительный (узнавание ранее изученных объектов, свойств); </w:t>
      </w:r>
    </w:p>
    <w:p w:rsidR="00A82F8F" w:rsidRDefault="00C332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2 - репродуктивный (выполнение деятельности по образцу, инструкции или под руководством)</w:t>
      </w:r>
    </w:p>
    <w:p w:rsidR="00A82F8F" w:rsidRDefault="00C332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82F8F">
          <w:pgSz w:w="16838" w:h="11906" w:orient="landscape"/>
          <w:pgMar w:top="1134" w:right="567" w:bottom="1134" w:left="1701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3 - продуктивный (планирование и самостоятельное выполнение деятельности, решение проблемных задач)</w:t>
      </w:r>
    </w:p>
    <w:p w:rsidR="00A82F8F" w:rsidRDefault="00C332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lastRenderedPageBreak/>
        <w:t>3. УСЛОВИЯ РЕАЛИЗАЦИИ РАБОЧЕЙ ПРОГРАММЫ УЧЕБНОЙ ДИСЦИПЛИНЫ</w:t>
      </w:r>
    </w:p>
    <w:p w:rsidR="00A82F8F" w:rsidRDefault="00A82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F8F" w:rsidRDefault="00C33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 Требования к минимальному материально-техническому </w:t>
      </w:r>
    </w:p>
    <w:p w:rsidR="00A82F8F" w:rsidRDefault="00C33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обеспечению</w:t>
      </w:r>
    </w:p>
    <w:p w:rsidR="00A82F8F" w:rsidRDefault="00C332A5">
      <w:pPr>
        <w:spacing w:after="0"/>
        <w:ind w:left="-60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рабочей программы учебной дисциплины обеспечивается наличием учебного кабинета Физики и Астрономии. </w:t>
      </w:r>
    </w:p>
    <w:p w:rsidR="00A82F8F" w:rsidRDefault="00C332A5">
      <w:pPr>
        <w:spacing w:after="0"/>
        <w:ind w:left="-60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Оборудование учебного кабинета: </w:t>
      </w:r>
    </w:p>
    <w:p w:rsidR="00A82F8F" w:rsidRDefault="00C332A5">
      <w:pPr>
        <w:numPr>
          <w:ilvl w:val="0"/>
          <w:numId w:val="7"/>
        </w:numP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посадочные места по количеству обучающихся; </w:t>
      </w:r>
    </w:p>
    <w:p w:rsidR="00A82F8F" w:rsidRDefault="00C332A5">
      <w:pPr>
        <w:numPr>
          <w:ilvl w:val="0"/>
          <w:numId w:val="7"/>
        </w:numP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рабочее место преподавателя; </w:t>
      </w:r>
    </w:p>
    <w:p w:rsidR="00A82F8F" w:rsidRDefault="00C332A5">
      <w:pPr>
        <w:numPr>
          <w:ilvl w:val="0"/>
          <w:numId w:val="7"/>
        </w:numP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демонстрационный стол </w:t>
      </w:r>
    </w:p>
    <w:p w:rsidR="00A82F8F" w:rsidRDefault="00C332A5">
      <w:pPr>
        <w:numPr>
          <w:ilvl w:val="0"/>
          <w:numId w:val="7"/>
        </w:numP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учебно-наглядные пособия по Астрономии; </w:t>
      </w:r>
    </w:p>
    <w:p w:rsidR="00A82F8F" w:rsidRDefault="00C332A5">
      <w:pPr>
        <w:numPr>
          <w:ilvl w:val="0"/>
          <w:numId w:val="7"/>
        </w:numP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периодическая система химических элементов Д.И. Менделеева;</w:t>
      </w:r>
    </w:p>
    <w:p w:rsidR="00A82F8F" w:rsidRDefault="00C332A5">
      <w:pPr>
        <w:numPr>
          <w:ilvl w:val="0"/>
          <w:numId w:val="7"/>
        </w:numP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плакаты </w:t>
      </w:r>
    </w:p>
    <w:p w:rsidR="00A82F8F" w:rsidRDefault="00C332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Технические средства обучения: </w:t>
      </w:r>
    </w:p>
    <w:p w:rsidR="00A82F8F" w:rsidRDefault="00C332A5">
      <w:pPr>
        <w:numPr>
          <w:ilvl w:val="0"/>
          <w:numId w:val="7"/>
        </w:numP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интерактивная доска с лицензионным программным обеспечением и </w:t>
      </w:r>
    </w:p>
    <w:p w:rsidR="00A82F8F" w:rsidRDefault="00C332A5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мультимедиапроектор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82F8F" w:rsidRDefault="00A82F8F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F8F" w:rsidRDefault="00C33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A82F8F" w:rsidRDefault="00A82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F8F" w:rsidRDefault="00C332A5">
      <w:pPr>
        <w:spacing w:after="0"/>
        <w:ind w:left="-600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A82F8F" w:rsidRDefault="00C332A5">
      <w:pPr>
        <w:spacing w:after="0"/>
        <w:ind w:left="-60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источники: </w:t>
      </w:r>
    </w:p>
    <w:p w:rsidR="00A82F8F" w:rsidRDefault="00C332A5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Е.В. Алексеева, П.М. Скворцов, Т.С.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Фещенко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Л.А. Шестакова.  Астрономия: учебник для студ. сред. проф. образования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Издательский центр «Академия», 2019 под ред. </w:t>
      </w:r>
    </w:p>
    <w:p w:rsidR="00A82F8F" w:rsidRDefault="00C332A5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Воронцов-Вельяминов Б.А.,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Е.К. «Астрономия»: Учебник для общеобразовательных учреждений – 11 класс. – М.: Дрофа, 2015 </w:t>
      </w:r>
    </w:p>
    <w:p w:rsidR="00A82F8F" w:rsidRDefault="00C332A5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Левитан Е.П.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 Астрономия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»: Учебник для 11 класса общеобразовательных учреждений. – М.: Просвещение, 2016</w:t>
      </w:r>
    </w:p>
    <w:p w:rsidR="00A82F8F" w:rsidRDefault="00C332A5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Оськина В.Т. «Астрономия 11 класс: поурочные планы по учебнику Е. П. Левитан», 2016</w:t>
      </w:r>
    </w:p>
    <w:p w:rsidR="00A82F8F" w:rsidRDefault="00A82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2F8F" w:rsidRDefault="00C332A5">
      <w:pPr>
        <w:spacing w:after="0"/>
        <w:ind w:left="-60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преподавателей:</w:t>
      </w:r>
    </w:p>
    <w:p w:rsidR="00A82F8F" w:rsidRDefault="00C332A5">
      <w:pPr>
        <w:numPr>
          <w:ilvl w:val="0"/>
          <w:numId w:val="10"/>
        </w:numPr>
        <w:spacing w:after="0"/>
        <w:ind w:left="-3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Авторская программа по астрономии Е.П. Левитана</w:t>
      </w:r>
    </w:p>
    <w:p w:rsidR="00A82F8F" w:rsidRDefault="00C332A5">
      <w:pPr>
        <w:numPr>
          <w:ilvl w:val="0"/>
          <w:numId w:val="10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 Л.В., Соколова И.И. «Рабочая тетрадь по астрономии для 11 класса. Учебное пособие». – СПб.: Паритет, 2015</w:t>
      </w:r>
    </w:p>
    <w:p w:rsidR="00A82F8F" w:rsidRDefault="00C332A5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Журналы «Земля и вселенная»</w:t>
      </w:r>
    </w:p>
    <w:p w:rsidR="00A82F8F" w:rsidRDefault="00C332A5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Левитан Е.П. «Астрономия от А до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Малая детская энциклопедия». – М.: Аргументы и факты, 2014</w:t>
      </w:r>
    </w:p>
    <w:p w:rsidR="00A82F8F" w:rsidRDefault="00C332A5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Школьная энциклопедия «Естественные науки», 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Росмэн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2005</w:t>
      </w:r>
    </w:p>
    <w:p w:rsidR="00A82F8F" w:rsidRDefault="00C332A5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Шевченко М.Ю. «Школьный астрономический календарь». – М.: Дрофа</w:t>
      </w:r>
    </w:p>
    <w:p w:rsidR="00A82F8F" w:rsidRDefault="00C332A5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Энциклопедия для детей. Т.8. Астрономия. 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Аванта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+, 2012</w:t>
      </w:r>
    </w:p>
    <w:p w:rsidR="00A82F8F" w:rsidRDefault="00A8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F8F" w:rsidRDefault="00C332A5">
      <w:pPr>
        <w:spacing w:after="0"/>
        <w:ind w:left="-60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Интернет-ресурсы:</w:t>
      </w:r>
    </w:p>
    <w:p w:rsidR="00A82F8F" w:rsidRDefault="00C332A5">
      <w:pPr>
        <w:numPr>
          <w:ilvl w:val="0"/>
          <w:numId w:val="2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 ФИПИ: </w:t>
      </w:r>
      <w:hyperlink r:id="rId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http://www.fipi.ru/</w:t>
        </w:r>
      </w:hyperlink>
    </w:p>
    <w:p w:rsidR="00A82F8F" w:rsidRDefault="00C332A5">
      <w:pPr>
        <w:numPr>
          <w:ilvl w:val="0"/>
          <w:numId w:val="2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www.fcior.edu.ru (Федеральный центр информационно-образовательных ресурсов)</w:t>
      </w:r>
    </w:p>
    <w:p w:rsidR="00A82F8F" w:rsidRDefault="00C332A5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wwww.dic.academic.ru (Академик. Словари и энциклопедии)</w:t>
      </w:r>
    </w:p>
    <w:p w:rsidR="00A82F8F" w:rsidRDefault="00C332A5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www.booksgid.com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Воок</w:t>
      </w:r>
      <w:proofErr w:type="spellEnd"/>
      <w:r w:rsidRPr="00C33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 </w:t>
      </w:r>
      <w:proofErr w:type="spellStart"/>
      <w:r w:rsidRPr="00C33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Gid</w:t>
      </w:r>
      <w:proofErr w:type="spellEnd"/>
      <w:r w:rsidRPr="00C33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 библиотека)</w:t>
      </w:r>
    </w:p>
    <w:p w:rsidR="00A82F8F" w:rsidRDefault="00C332A5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globalteka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Глобалтека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Глобальная библиотека научных ресурсов)</w:t>
      </w:r>
    </w:p>
    <w:p w:rsidR="00A82F8F" w:rsidRDefault="00C332A5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www.window.edu.ru (Единое окно доступа к образовательным ресурсам)</w:t>
      </w:r>
    </w:p>
    <w:p w:rsidR="00A82F8F" w:rsidRDefault="00C332A5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www.st-books.ru (Лучшая учебная литература)</w:t>
      </w:r>
    </w:p>
    <w:p w:rsidR="00A82F8F" w:rsidRDefault="00C332A5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www.school.edu.ru (Российский образовательный портал. Доступность, качество, эффективность)</w:t>
      </w:r>
    </w:p>
    <w:p w:rsidR="00A82F8F" w:rsidRDefault="00C332A5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www.ru/book (Электронная библиотечная система)</w:t>
      </w:r>
    </w:p>
    <w:p w:rsidR="00A82F8F" w:rsidRDefault="00C332A5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www.alleng.ru/edu/phys.htm (Образовательные ресурсы Интернета – Физика).</w:t>
      </w:r>
    </w:p>
    <w:p w:rsidR="00A82F8F" w:rsidRDefault="00C332A5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school-collection.edu.ru (Единая коллекция цифровых образовательных ресурсов)</w:t>
      </w:r>
    </w:p>
    <w:p w:rsidR="00A82F8F" w:rsidRDefault="00C332A5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//fiz.1september.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(учебно-методическая газета «Физика»).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kvant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mccme.ru (научно-популярный физико-математический журнал «Квант»)</w:t>
      </w:r>
    </w:p>
    <w:p w:rsidR="00A82F8F" w:rsidRDefault="00C332A5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www.yos.ru/natural-sciences/html (естественнонаучный журнал для молодежи «Путь в науку»)</w:t>
      </w:r>
    </w:p>
    <w:p w:rsidR="00A82F8F" w:rsidRDefault="00C332A5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82F8F" w:rsidRDefault="00C332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600" w:firstLine="60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A82F8F" w:rsidRDefault="00A82F8F">
      <w:pPr>
        <w:spacing w:after="0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A82F8F" w:rsidRDefault="00C332A5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 и оценка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</w:t>
      </w:r>
    </w:p>
    <w:p w:rsidR="00A82F8F" w:rsidRDefault="00A82F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7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2977"/>
        <w:gridCol w:w="2552"/>
      </w:tblGrid>
      <w:tr w:rsidR="00A82F8F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обучения (освоенные умения и знания)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</w:t>
            </w:r>
          </w:p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контроля и оценки </w:t>
            </w:r>
          </w:p>
          <w:p w:rsidR="00A82F8F" w:rsidRDefault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A82F8F">
        <w:trPr>
          <w:trHeight w:val="118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F8F" w:rsidRDefault="00C332A5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Знание и понимание: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2F8F" w:rsidRDefault="00C332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Объяснение астрофизических явлений, </w:t>
            </w:r>
          </w:p>
          <w:p w:rsidR="00A82F8F" w:rsidRDefault="00C332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узнавание явления и его модели, решение задач с применением одной формулы или закона, </w:t>
            </w:r>
          </w:p>
          <w:p w:rsidR="00A82F8F" w:rsidRDefault="00C332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прямых измерений астрономических величин, </w:t>
            </w:r>
          </w:p>
          <w:p w:rsidR="00A82F8F" w:rsidRDefault="00C332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извлекать прямую информацию из текстов </w:t>
            </w:r>
          </w:p>
          <w:p w:rsidR="00A82F8F" w:rsidRDefault="00A8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в ходе выполнения тестовых работ, практических заданий</w:t>
            </w:r>
          </w:p>
          <w:p w:rsidR="00A82F8F" w:rsidRDefault="00A8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 на уроках</w:t>
            </w:r>
          </w:p>
          <w:p w:rsidR="00A82F8F" w:rsidRDefault="00A8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правильности оформления и выполнения домашних заданий.</w:t>
            </w:r>
          </w:p>
          <w:p w:rsidR="00A82F8F" w:rsidRDefault="00A8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индивидуальных самостоятельных работ</w:t>
            </w:r>
          </w:p>
          <w:p w:rsidR="00A82F8F" w:rsidRDefault="00A8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F8F" w:rsidRDefault="00C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при проведении дифференцированного зачета</w:t>
            </w:r>
          </w:p>
          <w:p w:rsidR="00A82F8F" w:rsidRDefault="00A8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F8F">
        <w:trPr>
          <w:trHeight w:val="958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F8F" w:rsidRDefault="00C332A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смысла астрономических и астрофизических понятий;</w:t>
            </w:r>
          </w:p>
          <w:p w:rsidR="00A82F8F" w:rsidRDefault="00C332A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определений астрофизических величин;</w:t>
            </w:r>
          </w:p>
          <w:p w:rsidR="00A82F8F" w:rsidRDefault="00C332A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смысла работ и формулировку законов астрономов, физиков, астрофизиков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A82F8F">
        <w:trPr>
          <w:trHeight w:val="15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F8F" w:rsidRDefault="00C332A5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82F8F">
        <w:trPr>
          <w:trHeight w:val="169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F8F" w:rsidRDefault="00C332A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использовать карту звездного неба для нахождения координат светила;</w:t>
            </w:r>
          </w:p>
          <w:p w:rsidR="00A82F8F" w:rsidRDefault="00C332A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выражать результаты измерений и расчетов в единицах Международной системы;</w:t>
            </w:r>
          </w:p>
          <w:p w:rsidR="00A82F8F" w:rsidRDefault="00C332A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приводить примеры практического использования астрономических знаний о небесных телах и их системах;</w:t>
            </w:r>
          </w:p>
          <w:p w:rsidR="00A82F8F" w:rsidRDefault="00C332A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задачи на применение изученных астрономических законов;</w:t>
            </w:r>
          </w:p>
          <w:p w:rsidR="00A82F8F" w:rsidRDefault="00C332A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      </w:r>
          </w:p>
          <w:p w:rsidR="00A82F8F" w:rsidRDefault="00C332A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владеть компетенциями: коммуникативной, рефлексивной, личностного саморазвития, ценностно-ориентационной,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смыслопоисковой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 профессионально-трудового выбора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F8F" w:rsidRDefault="00A8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A82F8F" w:rsidRDefault="00A82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F8F" w:rsidRDefault="00A8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82F8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4AFB"/>
    <w:multiLevelType w:val="multilevel"/>
    <w:tmpl w:val="9D16C3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A72466"/>
    <w:multiLevelType w:val="multilevel"/>
    <w:tmpl w:val="14207B6E"/>
    <w:lvl w:ilvl="0">
      <w:start w:val="1"/>
      <w:numFmt w:val="bullet"/>
      <w:lvlText w:val="−"/>
      <w:lvlJc w:val="left"/>
      <w:pPr>
        <w:ind w:left="631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C64BF2"/>
    <w:multiLevelType w:val="multilevel"/>
    <w:tmpl w:val="A86CD7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2924AD6"/>
    <w:multiLevelType w:val="multilevel"/>
    <w:tmpl w:val="961C2C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56F1DF9"/>
    <w:multiLevelType w:val="multilevel"/>
    <w:tmpl w:val="0AE8DD64"/>
    <w:lvl w:ilvl="0">
      <w:start w:val="1"/>
      <w:numFmt w:val="decimal"/>
      <w:lvlText w:val="%1."/>
      <w:lvlJc w:val="left"/>
      <w:pPr>
        <w:ind w:left="644" w:hanging="358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127235D"/>
    <w:multiLevelType w:val="multilevel"/>
    <w:tmpl w:val="DA883C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30974D0"/>
    <w:multiLevelType w:val="multilevel"/>
    <w:tmpl w:val="3E0CA9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5B916DE"/>
    <w:multiLevelType w:val="multilevel"/>
    <w:tmpl w:val="C9961D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8D137FC"/>
    <w:multiLevelType w:val="multilevel"/>
    <w:tmpl w:val="F00CBE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C2A99"/>
    <w:multiLevelType w:val="multilevel"/>
    <w:tmpl w:val="F1667664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F5F2CA3"/>
    <w:multiLevelType w:val="multilevel"/>
    <w:tmpl w:val="6DFAB3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8F"/>
    <w:rsid w:val="002D2B36"/>
    <w:rsid w:val="00A82F8F"/>
    <w:rsid w:val="00C3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949A"/>
  <w15:docId w15:val="{31052627-46ED-48E9-94CE-66D8DCB7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2559</Words>
  <Characters>14592</Characters>
  <Application>Microsoft Office Word</Application>
  <DocSecurity>0</DocSecurity>
  <Lines>121</Lines>
  <Paragraphs>34</Paragraphs>
  <ScaleCrop>false</ScaleCrop>
  <Company/>
  <LinksUpToDate>false</LinksUpToDate>
  <CharactersWithSpaces>17117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3</cp:revision>
  <dcterms:created xsi:type="dcterms:W3CDTF">2021-10-15T20:41:00Z</dcterms:created>
  <dcterms:modified xsi:type="dcterms:W3CDTF">2021-10-16T20:33:00Z</dcterms:modified>
</cp:coreProperties>
</file>