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26" w:rsidRDefault="006F45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78"/>
        <w:gridCol w:w="7977"/>
      </w:tblGrid>
      <w:tr w:rsidR="006F4526">
        <w:tc>
          <w:tcPr>
            <w:tcW w:w="1378" w:type="dxa"/>
          </w:tcPr>
          <w:p w:rsidR="006F4526" w:rsidRDefault="00E957D8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noProof/>
                <w:sz w:val="24"/>
                <w:szCs w:val="24"/>
                <w:highlight w:val="white"/>
              </w:rPr>
              <w:drawing>
                <wp:inline distT="0" distB="0" distL="0" distR="0">
                  <wp:extent cx="657225" cy="7048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r="725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7" w:type="dxa"/>
          </w:tcPr>
          <w:p w:rsidR="006F4526" w:rsidRDefault="00E957D8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государственное автономное учреждение  </w:t>
            </w:r>
          </w:p>
          <w:p w:rsidR="006F4526" w:rsidRDefault="00E957D8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Калининградской области </w:t>
            </w:r>
          </w:p>
          <w:p w:rsidR="006F4526" w:rsidRDefault="00E957D8">
            <w:pPr>
              <w:jc w:val="center"/>
              <w:rPr>
                <w:sz w:val="24"/>
                <w:szCs w:val="24"/>
                <w:highlight w:val="white"/>
              </w:rPr>
            </w:pPr>
            <w:proofErr w:type="gramStart"/>
            <w:r>
              <w:rPr>
                <w:sz w:val="24"/>
                <w:szCs w:val="24"/>
                <w:highlight w:val="white"/>
              </w:rPr>
              <w:t>профессиональная  образовательная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организация</w:t>
            </w:r>
          </w:p>
          <w:p w:rsidR="006F4526" w:rsidRDefault="00E957D8">
            <w:pPr>
              <w:jc w:val="center"/>
              <w:rPr>
                <w:b/>
                <w:smallCaps/>
                <w:sz w:val="28"/>
                <w:szCs w:val="28"/>
                <w:highlight w:val="white"/>
              </w:rPr>
            </w:pPr>
            <w:r>
              <w:rPr>
                <w:b/>
                <w:smallCaps/>
                <w:sz w:val="28"/>
                <w:szCs w:val="28"/>
                <w:highlight w:val="white"/>
              </w:rPr>
              <w:t xml:space="preserve"> «КОЛЛЕДЖ ПРЕДПРИНИМАТЕЛЬСТВА»</w:t>
            </w:r>
          </w:p>
        </w:tc>
      </w:tr>
    </w:tbl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4526" w:rsidRDefault="00E957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 xml:space="preserve"> ПРОГРАММА УЧЕБНОЙ ДИСЦИПЛИНЫ</w:t>
      </w: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6F4526" w:rsidRDefault="00E957D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ИСТОРИЯ</w:t>
      </w: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026DE" w:rsidRDefault="00E957D8" w:rsidP="00C026D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234771">
        <w:rPr>
          <w:color w:val="000000"/>
          <w:sz w:val="28"/>
          <w:szCs w:val="28"/>
        </w:rPr>
        <w:t>0</w:t>
      </w:r>
      <w:r w:rsidR="00C026DE">
        <w:rPr>
          <w:color w:val="000000"/>
          <w:sz w:val="28"/>
          <w:szCs w:val="28"/>
        </w:rPr>
        <w:br w:type="page"/>
      </w:r>
    </w:p>
    <w:p w:rsidR="006F4526" w:rsidRDefault="00E957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(ППССЗ и ППКРС СПО) на базе основного общего образования при подготовке квалифицированных рабочих, служащих и специалистов среднего звена</w:t>
      </w:r>
    </w:p>
    <w:p w:rsidR="006F4526" w:rsidRDefault="006F45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6F4526" w:rsidRDefault="00E957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6F4526" w:rsidRDefault="006F45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6F4526" w:rsidRDefault="00E957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6F4526" w:rsidRDefault="006F45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6F4526" w:rsidRDefault="00E957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20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Разработчики: </w:t>
      </w:r>
      <w:proofErr w:type="spellStart"/>
      <w:r>
        <w:rPr>
          <w:color w:val="000000"/>
          <w:sz w:val="24"/>
          <w:szCs w:val="24"/>
        </w:rPr>
        <w:t>С.С.Никитин</w:t>
      </w:r>
      <w:proofErr w:type="spellEnd"/>
      <w:r>
        <w:rPr>
          <w:color w:val="000000"/>
          <w:sz w:val="24"/>
          <w:szCs w:val="24"/>
        </w:rPr>
        <w:t xml:space="preserve"> – ГАУ КО «Колледж предпринимательства», преподаватель</w:t>
      </w:r>
    </w:p>
    <w:p w:rsidR="006F4526" w:rsidRDefault="006F45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6F4526" w:rsidRDefault="006F45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20"/>
        </w:tabs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F4526" w:rsidRDefault="00E957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учебной дисциплины</w:t>
      </w:r>
      <w:r>
        <w:rPr>
          <w:smallCaps/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рассмотрена на заседании отделения общеобразовательных дисциплин Протокол № </w:t>
      </w:r>
      <w:r w:rsidR="00234771">
        <w:rPr>
          <w:sz w:val="24"/>
          <w:szCs w:val="24"/>
        </w:rPr>
        <w:t>1</w:t>
      </w:r>
      <w:r>
        <w:rPr>
          <w:sz w:val="24"/>
          <w:szCs w:val="24"/>
        </w:rPr>
        <w:t xml:space="preserve"> от </w:t>
      </w:r>
      <w:r w:rsidR="00234771" w:rsidRPr="00234771">
        <w:rPr>
          <w:sz w:val="24"/>
          <w:szCs w:val="24"/>
        </w:rPr>
        <w:t>31.08.2020 г.</w:t>
      </w:r>
      <w:bookmarkStart w:id="0" w:name="_GoBack"/>
      <w:bookmarkEnd w:id="0"/>
    </w:p>
    <w:p w:rsidR="006F4526" w:rsidRDefault="006F452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4526" w:rsidRDefault="00E957D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СОДЕРЖАНИЕ</w:t>
      </w: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tbl>
      <w:tblPr>
        <w:tblStyle w:val="a6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6F4526">
        <w:tc>
          <w:tcPr>
            <w:tcW w:w="7668" w:type="dxa"/>
          </w:tcPr>
          <w:p w:rsidR="006F4526" w:rsidRDefault="006F452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стр.</w:t>
            </w:r>
          </w:p>
        </w:tc>
      </w:tr>
      <w:tr w:rsidR="006F4526">
        <w:tc>
          <w:tcPr>
            <w:tcW w:w="7668" w:type="dxa"/>
          </w:tcPr>
          <w:p w:rsidR="006F4526" w:rsidRDefault="00E957D8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ПАСПОРТ </w:t>
            </w:r>
            <w:r>
              <w:rPr>
                <w:b/>
                <w:smallCaps/>
                <w:color w:val="000000"/>
                <w:sz w:val="28"/>
                <w:szCs w:val="28"/>
              </w:rPr>
              <w:t>РАБОЧЕЙ</w:t>
            </w:r>
            <w:r>
              <w:rPr>
                <w:b/>
                <w:color w:val="000000"/>
                <w:sz w:val="28"/>
                <w:szCs w:val="28"/>
              </w:rPr>
              <w:t xml:space="preserve"> ПРОГРАММЫ УЧЕБНОЙ ДИСЦИПЛИНЫ</w:t>
            </w:r>
          </w:p>
          <w:p w:rsidR="006F4526" w:rsidRDefault="006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6F4526">
        <w:tc>
          <w:tcPr>
            <w:tcW w:w="7668" w:type="dxa"/>
          </w:tcPr>
          <w:p w:rsidR="006F4526" w:rsidRDefault="00E957D8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:rsidR="006F4526" w:rsidRDefault="006F452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6F4526">
        <w:trPr>
          <w:trHeight w:val="670"/>
        </w:trPr>
        <w:tc>
          <w:tcPr>
            <w:tcW w:w="7668" w:type="dxa"/>
          </w:tcPr>
          <w:p w:rsidR="006F4526" w:rsidRDefault="00E957D8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6F4526" w:rsidRDefault="006F452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</w:tr>
      <w:tr w:rsidR="006F4526">
        <w:tc>
          <w:tcPr>
            <w:tcW w:w="7668" w:type="dxa"/>
          </w:tcPr>
          <w:p w:rsidR="006F4526" w:rsidRDefault="00E957D8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6F4526" w:rsidRDefault="006F452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</w:tr>
    </w:tbl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6F4526" w:rsidRDefault="00E957D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1. ПАСПОРТ РАБОЧЕЙ ПРОГРАММЫ УЧЕБНОЙ ДИСЦИПЛИНЫ</w:t>
      </w: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8"/>
          <w:szCs w:val="28"/>
        </w:rPr>
      </w:pPr>
    </w:p>
    <w:p w:rsidR="006F4526" w:rsidRDefault="00E957D8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История</w:t>
      </w: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6F4526" w:rsidRDefault="00E957D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Область применения программы</w:t>
      </w:r>
    </w:p>
    <w:p w:rsidR="006F4526" w:rsidRDefault="00E957D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учебной дисциплины является частью программы подготовки квалифицированных рабочих, служащих, обучающихся на базе основного общего образования, разработанной в соответствии с Рекомендациями Министерства образования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 (письмо Департамента государственной политики в сфере подготовки рабочих кадров от  17 марта 2015 г. N 06-259)</w:t>
      </w: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jc w:val="both"/>
        <w:rPr>
          <w:color w:val="000000"/>
          <w:sz w:val="28"/>
          <w:szCs w:val="28"/>
        </w:rPr>
      </w:pPr>
    </w:p>
    <w:p w:rsidR="006F4526" w:rsidRDefault="00E957D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 xml:space="preserve">1.2. Место дисциплины в структуре </w:t>
      </w:r>
      <w:r>
        <w:rPr>
          <w:color w:val="000000"/>
          <w:sz w:val="28"/>
          <w:szCs w:val="28"/>
        </w:rPr>
        <w:t>дисциплина общеобразовательного цикла</w:t>
      </w: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8"/>
          <w:szCs w:val="28"/>
        </w:rPr>
      </w:pPr>
    </w:p>
    <w:p w:rsidR="006F4526" w:rsidRDefault="00E957D8">
      <w:pPr>
        <w:pBdr>
          <w:top w:val="nil"/>
          <w:left w:val="nil"/>
          <w:bottom w:val="nil"/>
          <w:right w:val="nil"/>
          <w:between w:val="nil"/>
        </w:pBdr>
        <w:spacing w:after="200"/>
        <w:ind w:hanging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1.3.  Цели и задачи дисциплины – требования к результатам освоения дисциплины:</w:t>
      </w:r>
    </w:p>
    <w:p w:rsidR="006F4526" w:rsidRDefault="00E957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  <w:highlight w:val="white"/>
          <w:u w:val="single"/>
        </w:rPr>
      </w:pPr>
      <w:r>
        <w:rPr>
          <w:color w:val="000000"/>
          <w:sz w:val="28"/>
          <w:szCs w:val="28"/>
          <w:highlight w:val="white"/>
        </w:rPr>
        <w:t>Освоение содержания учебной дисциплины история обеспечивает достижение обучающимися следующих результатов:</w:t>
      </w:r>
    </w:p>
    <w:p w:rsidR="006F4526" w:rsidRDefault="00E957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личностных:</w:t>
      </w:r>
    </w:p>
    <w:p w:rsidR="006F4526" w:rsidRDefault="00E957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России;</w:t>
      </w:r>
    </w:p>
    <w:p w:rsidR="006F4526" w:rsidRDefault="00E957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негативного отношения к нацизму как к идеологии, ко всем проявлениям черт нацизма в обществе,</w:t>
      </w:r>
    </w:p>
    <w:p w:rsidR="006F4526" w:rsidRDefault="00E957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убеждения, что против нацизма нужно бороться всем вместе, человечеству нужно стремиться к взаимопониманию и справедливости;</w:t>
      </w:r>
    </w:p>
    <w:p w:rsidR="006F4526" w:rsidRDefault="00E957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готовность к служению Отечеству, его защите;</w:t>
      </w:r>
    </w:p>
    <w:p w:rsidR="006F4526" w:rsidRDefault="00E957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6F4526" w:rsidRDefault="00E957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взвешенное отношение к фактам трагических событий отечественной истории;</w:t>
      </w:r>
    </w:p>
    <w:p w:rsidR="006F4526" w:rsidRDefault="00E957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уважение к Отечеству, чувство ответственности и долга перед Родиной, идентификация себя в качестве гражданина</w:t>
      </w:r>
    </w:p>
    <w:p w:rsidR="006F4526" w:rsidRDefault="00E957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России, осознание и ощущение личностной сопричастности судьбе российского народа;</w:t>
      </w:r>
    </w:p>
    <w:p w:rsidR="006F4526" w:rsidRDefault="00E957D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способность давать нравственную оценку действиям исторических персонажей. развитие навыков сотрудничества при работе в группах</w:t>
      </w:r>
    </w:p>
    <w:p w:rsidR="006F4526" w:rsidRDefault="00E957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8"/>
          <w:szCs w:val="28"/>
        </w:rPr>
        <w:t>метапредметных</w:t>
      </w:r>
      <w:proofErr w:type="spellEnd"/>
      <w:r>
        <w:rPr>
          <w:b/>
          <w:color w:val="000000"/>
          <w:sz w:val="28"/>
          <w:szCs w:val="28"/>
        </w:rPr>
        <w:t>:</w:t>
      </w:r>
    </w:p>
    <w:p w:rsidR="006F4526" w:rsidRDefault="00E957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F4526" w:rsidRDefault="00E957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F4526" w:rsidRDefault="00E957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8"/>
          <w:szCs w:val="28"/>
        </w:rPr>
      </w:pPr>
    </w:p>
    <w:p w:rsidR="006F4526" w:rsidRDefault="00E957D8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учебной дисциплины обучающийся должен:</w:t>
      </w: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8"/>
          <w:szCs w:val="28"/>
        </w:rPr>
      </w:pPr>
    </w:p>
    <w:p w:rsidR="006F4526" w:rsidRDefault="00E957D8">
      <w:pPr>
        <w:pBdr>
          <w:top w:val="nil"/>
          <w:left w:val="nil"/>
          <w:bottom w:val="nil"/>
          <w:right w:val="nil"/>
          <w:between w:val="nil"/>
        </w:pBdr>
        <w:spacing w:after="200"/>
        <w:ind w:hanging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уметь:</w:t>
      </w:r>
    </w:p>
    <w:p w:rsidR="006F4526" w:rsidRDefault="00E957D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устанавливать историческую связь между периодами всемирной истории и истории России.</w:t>
      </w:r>
    </w:p>
    <w:p w:rsidR="006F4526" w:rsidRDefault="00E957D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анализировать исторические факты, работать с исторической картой и историческими источниками.</w:t>
      </w:r>
    </w:p>
    <w:p w:rsidR="006F4526" w:rsidRDefault="00E957D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ориентироваться в основных этапах Отечественной истории</w:t>
      </w: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F4526" w:rsidRDefault="00E957D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знать/понимать:</w:t>
      </w: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ind w:left="25"/>
        <w:rPr>
          <w:color w:val="000000"/>
          <w:sz w:val="28"/>
          <w:szCs w:val="28"/>
        </w:rPr>
      </w:pPr>
    </w:p>
    <w:p w:rsidR="006F4526" w:rsidRDefault="00E957D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хронологию отечественной истории.</w:t>
      </w:r>
    </w:p>
    <w:p w:rsidR="006F4526" w:rsidRDefault="00E957D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важнейшие даты в истории России.</w:t>
      </w:r>
    </w:p>
    <w:p w:rsidR="006F4526" w:rsidRDefault="00E957D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направления внешней и внутренней политики России на протяжении исторического развития государства.</w:t>
      </w:r>
    </w:p>
    <w:p w:rsidR="006F4526" w:rsidRDefault="00E957D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и основные направления русской культуры.</w:t>
      </w:r>
    </w:p>
    <w:p w:rsidR="006F4526" w:rsidRDefault="00E957D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взаимосвязь России с ближайшими соседями и другими государствами.</w:t>
      </w: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026DE" w:rsidRDefault="00C026D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6F4526" w:rsidRDefault="00E957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СТРУКТУРА И СОДЕРЖАНИЕ УЧЕБНОЙ ДИСЦИПЛИНЫ</w:t>
      </w: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8"/>
          <w:szCs w:val="28"/>
        </w:rPr>
      </w:pPr>
    </w:p>
    <w:p w:rsidR="006F4526" w:rsidRDefault="00E957D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Объем учебной дисциплины и виды учебной работы</w:t>
      </w:r>
    </w:p>
    <w:tbl>
      <w:tblPr>
        <w:tblStyle w:val="a7"/>
        <w:tblW w:w="9498" w:type="dxa"/>
        <w:tblInd w:w="-4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418"/>
      </w:tblGrid>
      <w:tr w:rsidR="006F4526">
        <w:trPr>
          <w:trHeight w:val="460"/>
        </w:trPr>
        <w:tc>
          <w:tcPr>
            <w:tcW w:w="8080" w:type="dxa"/>
            <w:vAlign w:val="center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418" w:type="dxa"/>
            <w:vAlign w:val="center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6F4526">
        <w:trPr>
          <w:trHeight w:val="285"/>
        </w:trPr>
        <w:tc>
          <w:tcPr>
            <w:tcW w:w="8080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8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117</w:t>
            </w:r>
          </w:p>
        </w:tc>
      </w:tr>
      <w:tr w:rsidR="006F4526">
        <w:tc>
          <w:tcPr>
            <w:tcW w:w="8080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84</w:t>
            </w:r>
          </w:p>
        </w:tc>
      </w:tr>
      <w:tr w:rsidR="006F4526">
        <w:tc>
          <w:tcPr>
            <w:tcW w:w="8080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6F4526" w:rsidRDefault="006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4526">
        <w:tc>
          <w:tcPr>
            <w:tcW w:w="8080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418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</w:tr>
      <w:tr w:rsidR="006F4526">
        <w:tc>
          <w:tcPr>
            <w:tcW w:w="8080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418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6F4526">
        <w:tc>
          <w:tcPr>
            <w:tcW w:w="8080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Самостоятельная работа обучающегося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(всего)</w:t>
            </w:r>
          </w:p>
        </w:tc>
        <w:tc>
          <w:tcPr>
            <w:tcW w:w="1418" w:type="dxa"/>
          </w:tcPr>
          <w:p w:rsidR="006F4526" w:rsidRDefault="006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4526">
        <w:tc>
          <w:tcPr>
            <w:tcW w:w="8080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6F4526" w:rsidRDefault="006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4526">
        <w:tc>
          <w:tcPr>
            <w:tcW w:w="8080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     Работа с информационными источниками</w:t>
            </w:r>
          </w:p>
        </w:tc>
        <w:tc>
          <w:tcPr>
            <w:tcW w:w="1418" w:type="dxa"/>
          </w:tcPr>
          <w:p w:rsidR="006F4526" w:rsidRDefault="006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4526">
        <w:tc>
          <w:tcPr>
            <w:tcW w:w="8080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     Реферативная работа</w:t>
            </w:r>
          </w:p>
        </w:tc>
        <w:tc>
          <w:tcPr>
            <w:tcW w:w="1418" w:type="dxa"/>
          </w:tcPr>
          <w:p w:rsidR="006F4526" w:rsidRDefault="006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4526">
        <w:tc>
          <w:tcPr>
            <w:tcW w:w="8080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Составление презентаций на электронных носителях</w:t>
            </w:r>
          </w:p>
        </w:tc>
        <w:tc>
          <w:tcPr>
            <w:tcW w:w="1418" w:type="dxa"/>
          </w:tcPr>
          <w:p w:rsidR="006F4526" w:rsidRDefault="006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4526">
        <w:tc>
          <w:tcPr>
            <w:tcW w:w="8080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     Составление таблиц</w:t>
            </w:r>
          </w:p>
        </w:tc>
        <w:tc>
          <w:tcPr>
            <w:tcW w:w="1418" w:type="dxa"/>
          </w:tcPr>
          <w:p w:rsidR="006F4526" w:rsidRDefault="006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4526">
        <w:tc>
          <w:tcPr>
            <w:tcW w:w="9498" w:type="dxa"/>
            <w:gridSpan w:val="2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Итоговая аттестация в форме </w:t>
            </w:r>
            <w:r>
              <w:rPr>
                <w:b/>
                <w:color w:val="000000"/>
                <w:sz w:val="28"/>
                <w:szCs w:val="28"/>
              </w:rPr>
              <w:t>дифференцированного зачета</w:t>
            </w:r>
          </w:p>
        </w:tc>
      </w:tr>
    </w:tbl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spacing w:after="200"/>
        <w:ind w:hanging="720"/>
        <w:jc w:val="both"/>
        <w:rPr>
          <w:color w:val="000000"/>
          <w:sz w:val="28"/>
          <w:szCs w:val="28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6F452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</w:p>
    <w:p w:rsidR="006F4526" w:rsidRDefault="006F45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tbl>
      <w:tblPr>
        <w:tblStyle w:val="a8"/>
        <w:tblW w:w="152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7"/>
        <w:gridCol w:w="514"/>
        <w:gridCol w:w="8134"/>
        <w:gridCol w:w="1066"/>
        <w:gridCol w:w="1367"/>
      </w:tblGrid>
      <w:tr w:rsidR="006F4526">
        <w:tc>
          <w:tcPr>
            <w:tcW w:w="15248" w:type="dxa"/>
            <w:gridSpan w:val="5"/>
            <w:tcBorders>
              <w:top w:val="nil"/>
              <w:left w:val="nil"/>
              <w:right w:val="nil"/>
            </w:tcBorders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2.2. Тематический план и содержание учебной дисциплины </w:t>
            </w:r>
          </w:p>
        </w:tc>
      </w:tr>
      <w:tr w:rsidR="006F4526">
        <w:tc>
          <w:tcPr>
            <w:tcW w:w="41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48" w:type="dxa"/>
            <w:gridSpan w:val="2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066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Уровень усвоения</w:t>
            </w:r>
          </w:p>
        </w:tc>
      </w:tr>
      <w:tr w:rsidR="006F4526">
        <w:tc>
          <w:tcPr>
            <w:tcW w:w="41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8" w:type="dxa"/>
            <w:gridSpan w:val="2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6F4526">
        <w:tc>
          <w:tcPr>
            <w:tcW w:w="4167" w:type="dxa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1. Киевская Русь (IX-XIV века)</w:t>
            </w:r>
          </w:p>
        </w:tc>
        <w:tc>
          <w:tcPr>
            <w:tcW w:w="8648" w:type="dxa"/>
            <w:gridSpan w:val="2"/>
            <w:shd w:val="clear" w:color="auto" w:fill="auto"/>
          </w:tcPr>
          <w:p w:rsidR="006F4526" w:rsidRDefault="006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67" w:type="dxa"/>
            <w:vMerge w:val="restart"/>
            <w:shd w:val="clear" w:color="auto" w:fill="BFBFBF"/>
          </w:tcPr>
          <w:p w:rsidR="006F4526" w:rsidRDefault="006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F4526">
        <w:trPr>
          <w:trHeight w:val="124"/>
        </w:trPr>
        <w:tc>
          <w:tcPr>
            <w:tcW w:w="4167" w:type="dxa"/>
            <w:vMerge w:val="restart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1.1.  Введение</w:t>
            </w:r>
          </w:p>
        </w:tc>
        <w:tc>
          <w:tcPr>
            <w:tcW w:w="8648" w:type="dxa"/>
            <w:gridSpan w:val="2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Содержание учебного материала      </w:t>
            </w:r>
          </w:p>
        </w:tc>
        <w:tc>
          <w:tcPr>
            <w:tcW w:w="1066" w:type="dxa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7" w:type="dxa"/>
            <w:vMerge/>
            <w:shd w:val="clear" w:color="auto" w:fill="BFBFBF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F4526">
        <w:trPr>
          <w:trHeight w:val="226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3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История как наука. </w:t>
            </w:r>
            <w:r>
              <w:rPr>
                <w:color w:val="000000"/>
                <w:sz w:val="24"/>
                <w:szCs w:val="24"/>
              </w:rPr>
              <w:t>Предмет изучения и функции истории.</w:t>
            </w:r>
          </w:p>
        </w:tc>
        <w:tc>
          <w:tcPr>
            <w:tcW w:w="1066" w:type="dxa"/>
            <w:vMerge w:val="restart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F4526">
        <w:trPr>
          <w:trHeight w:val="228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3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Особенности исторической науки.</w:t>
            </w:r>
            <w:r>
              <w:rPr>
                <w:color w:val="000000"/>
                <w:sz w:val="24"/>
                <w:szCs w:val="24"/>
              </w:rPr>
              <w:t xml:space="preserve"> Цели, задачи, функции предмета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F4526">
        <w:trPr>
          <w:trHeight w:val="228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3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Вспомогательные исторические дисциплины. </w:t>
            </w:r>
            <w:r>
              <w:rPr>
                <w:color w:val="000000"/>
                <w:sz w:val="24"/>
                <w:szCs w:val="24"/>
              </w:rPr>
              <w:t>Археология, нумизматика, геральдика.</w:t>
            </w: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F4526">
        <w:trPr>
          <w:trHeight w:val="228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3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Предмет и задачи курса. </w:t>
            </w:r>
            <w:r>
              <w:rPr>
                <w:color w:val="000000"/>
                <w:sz w:val="24"/>
                <w:szCs w:val="24"/>
              </w:rPr>
              <w:t>Определить задачи курса</w:t>
            </w: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F4526">
        <w:trPr>
          <w:trHeight w:val="289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48" w:type="dxa"/>
            <w:gridSpan w:val="2"/>
            <w:shd w:val="clear" w:color="auto" w:fill="auto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Работа с терминологией по вспомогательным историческим дисциплинам.</w:t>
            </w:r>
          </w:p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Эссе «Роль истории в жизни человека».</w:t>
            </w:r>
          </w:p>
        </w:tc>
        <w:tc>
          <w:tcPr>
            <w:tcW w:w="1066" w:type="dxa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7" w:type="dxa"/>
            <w:vMerge w:val="restart"/>
            <w:shd w:val="clear" w:color="auto" w:fill="BFBFBF"/>
          </w:tcPr>
          <w:p w:rsidR="006F4526" w:rsidRDefault="006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F4526">
        <w:trPr>
          <w:trHeight w:val="265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48" w:type="dxa"/>
            <w:gridSpan w:val="2"/>
            <w:shd w:val="clear" w:color="auto" w:fill="auto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Эссе «Зачем нужно знать и изучать историю».</w:t>
            </w:r>
          </w:p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Выполнение сообщений «Наука «история» в России»</w:t>
            </w:r>
          </w:p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Работа над заданием «Чем занимаются историки?»</w:t>
            </w:r>
          </w:p>
        </w:tc>
        <w:tc>
          <w:tcPr>
            <w:tcW w:w="1066" w:type="dxa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67" w:type="dxa"/>
            <w:vMerge/>
            <w:shd w:val="clear" w:color="auto" w:fill="BFBFBF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F4526">
        <w:trPr>
          <w:trHeight w:val="279"/>
        </w:trPr>
        <w:tc>
          <w:tcPr>
            <w:tcW w:w="4167" w:type="dxa"/>
            <w:vMerge w:val="restart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1.2. Восточные славяне</w:t>
            </w:r>
          </w:p>
        </w:tc>
        <w:tc>
          <w:tcPr>
            <w:tcW w:w="8648" w:type="dxa"/>
            <w:gridSpan w:val="2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0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6" w:type="dxa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367" w:type="dxa"/>
            <w:vMerge/>
            <w:shd w:val="clear" w:color="auto" w:fill="BFBFBF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F4526">
        <w:trPr>
          <w:trHeight w:val="258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3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Восточные славяне в древности. </w:t>
            </w:r>
            <w:r>
              <w:rPr>
                <w:color w:val="000000"/>
                <w:sz w:val="24"/>
                <w:szCs w:val="24"/>
              </w:rPr>
              <w:t>Расселение, основные группы славян</w:t>
            </w:r>
          </w:p>
        </w:tc>
        <w:tc>
          <w:tcPr>
            <w:tcW w:w="1066" w:type="dxa"/>
            <w:vMerge w:val="restart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F4526">
        <w:trPr>
          <w:trHeight w:val="116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3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Теории происхождения славян.</w:t>
            </w:r>
            <w:r>
              <w:rPr>
                <w:color w:val="000000"/>
                <w:sz w:val="24"/>
                <w:szCs w:val="24"/>
              </w:rPr>
              <w:t xml:space="preserve"> Скифо-сарматская теория, Дунайская теория, </w:t>
            </w:r>
            <w:proofErr w:type="spellStart"/>
            <w:r>
              <w:rPr>
                <w:color w:val="000000"/>
                <w:sz w:val="24"/>
                <w:szCs w:val="24"/>
              </w:rPr>
              <w:t>Дунайско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Балканская теория, Висло – </w:t>
            </w:r>
            <w:proofErr w:type="spellStart"/>
            <w:r>
              <w:rPr>
                <w:color w:val="000000"/>
                <w:sz w:val="24"/>
                <w:szCs w:val="24"/>
              </w:rPr>
              <w:t>Одерская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теория и т.д.</w:t>
            </w: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F4526">
        <w:trPr>
          <w:trHeight w:val="116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3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Занятия восточных славян.</w:t>
            </w:r>
            <w:r>
              <w:rPr>
                <w:color w:val="000000"/>
                <w:sz w:val="24"/>
                <w:szCs w:val="24"/>
              </w:rPr>
              <w:t xml:space="preserve"> Земледелие, рыболовство, бортничество.</w:t>
            </w: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F4526">
        <w:trPr>
          <w:trHeight w:val="270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3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Общественный строй восточных славян.</w:t>
            </w:r>
            <w:r>
              <w:rPr>
                <w:color w:val="000000"/>
                <w:sz w:val="24"/>
                <w:szCs w:val="24"/>
              </w:rPr>
              <w:t xml:space="preserve"> Переход от родоплеменной общины к соседской.</w:t>
            </w: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F4526">
        <w:trPr>
          <w:trHeight w:val="135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3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Культура восточных славян. </w:t>
            </w:r>
            <w:r>
              <w:rPr>
                <w:color w:val="000000"/>
                <w:sz w:val="24"/>
                <w:szCs w:val="24"/>
              </w:rPr>
              <w:t>Развитие культуры славян.</w:t>
            </w: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F4526">
        <w:trPr>
          <w:trHeight w:val="126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13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Религиозные верования восточных славян. </w:t>
            </w:r>
            <w:r>
              <w:rPr>
                <w:color w:val="000000"/>
                <w:sz w:val="24"/>
                <w:szCs w:val="24"/>
              </w:rPr>
              <w:t>Роль религии.</w:t>
            </w: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F4526">
        <w:trPr>
          <w:trHeight w:val="277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48" w:type="dxa"/>
            <w:gridSpan w:val="2"/>
            <w:shd w:val="clear" w:color="auto" w:fill="auto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Работа с картой «Восточные славяне»</w:t>
            </w:r>
          </w:p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Анализ источников и литературы по теориям происхождения славян.</w:t>
            </w:r>
          </w:p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Работа с историческим источником: отрывки из Повести временных лет.</w:t>
            </w:r>
          </w:p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Заполнение таблицы «Занятия восточных славян».</w:t>
            </w:r>
          </w:p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Выполнение сообщений и презентаций по теме «Религия восточных славян» </w:t>
            </w:r>
          </w:p>
        </w:tc>
        <w:tc>
          <w:tcPr>
            <w:tcW w:w="1066" w:type="dxa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67" w:type="dxa"/>
            <w:vMerge w:val="restart"/>
            <w:shd w:val="clear" w:color="auto" w:fill="BFBFBF"/>
          </w:tcPr>
          <w:p w:rsidR="006F4526" w:rsidRDefault="006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F4526">
        <w:trPr>
          <w:trHeight w:val="281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48" w:type="dxa"/>
            <w:gridSpan w:val="2"/>
            <w:shd w:val="clear" w:color="auto" w:fill="auto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Выполнение сообщений «Упоминание славян в древнейших источниках».</w:t>
            </w:r>
          </w:p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Составление докладов и презентаций «Славянские Веды».</w:t>
            </w:r>
          </w:p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Работа с рефератами «Нестор и Повесть временных лет»</w:t>
            </w:r>
          </w:p>
        </w:tc>
        <w:tc>
          <w:tcPr>
            <w:tcW w:w="1066" w:type="dxa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67" w:type="dxa"/>
            <w:vMerge/>
            <w:shd w:val="clear" w:color="auto" w:fill="BFBFBF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F4526">
        <w:trPr>
          <w:trHeight w:val="281"/>
        </w:trPr>
        <w:tc>
          <w:tcPr>
            <w:tcW w:w="4167" w:type="dxa"/>
            <w:vMerge w:val="restart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1.3.  Древнерусское государство</w:t>
            </w:r>
          </w:p>
        </w:tc>
        <w:tc>
          <w:tcPr>
            <w:tcW w:w="8648" w:type="dxa"/>
            <w:gridSpan w:val="2"/>
            <w:shd w:val="clear" w:color="auto" w:fill="auto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66" w:type="dxa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7" w:type="dxa"/>
            <w:vMerge/>
            <w:shd w:val="clear" w:color="auto" w:fill="BFBFBF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F4526">
        <w:trPr>
          <w:trHeight w:val="281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3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Киевская Русь в IX – XII вв</w:t>
            </w:r>
            <w:r>
              <w:rPr>
                <w:color w:val="000000"/>
                <w:sz w:val="24"/>
                <w:szCs w:val="24"/>
              </w:rPr>
              <w:t>. Географическое, политическое и экономическое положение</w:t>
            </w:r>
          </w:p>
        </w:tc>
        <w:tc>
          <w:tcPr>
            <w:tcW w:w="1066" w:type="dxa"/>
            <w:vMerge w:val="restart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F4526">
        <w:trPr>
          <w:trHeight w:val="281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3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Теории образования Древнерусского государства.</w:t>
            </w:r>
            <w:r>
              <w:rPr>
                <w:color w:val="000000"/>
                <w:sz w:val="24"/>
                <w:szCs w:val="24"/>
              </w:rPr>
              <w:t xml:space="preserve"> Норманнская и </w:t>
            </w:r>
          </w:p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антинорманнская</w:t>
            </w:r>
            <w:proofErr w:type="spellEnd"/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F4526">
        <w:trPr>
          <w:trHeight w:val="38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3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Призвание варяг. </w:t>
            </w:r>
            <w:r>
              <w:rPr>
                <w:color w:val="000000"/>
                <w:sz w:val="24"/>
                <w:szCs w:val="24"/>
              </w:rPr>
              <w:t>Основные исторические источники призвания варяг</w:t>
            </w: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F4526">
        <w:trPr>
          <w:trHeight w:val="38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3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Политика Олега.</w:t>
            </w:r>
            <w:r>
              <w:rPr>
                <w:color w:val="000000"/>
                <w:sz w:val="24"/>
                <w:szCs w:val="24"/>
              </w:rPr>
              <w:t xml:space="preserve"> Внутренняя и внешняя</w:t>
            </w: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F4526">
        <w:trPr>
          <w:trHeight w:val="38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3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Политика Игоря. </w:t>
            </w:r>
            <w:r>
              <w:rPr>
                <w:color w:val="000000"/>
                <w:sz w:val="24"/>
                <w:szCs w:val="24"/>
              </w:rPr>
              <w:t>Внутренняя и внешняя</w:t>
            </w: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F4526">
        <w:trPr>
          <w:trHeight w:val="38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13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Политика Святослава. </w:t>
            </w:r>
            <w:r>
              <w:rPr>
                <w:color w:val="000000"/>
                <w:sz w:val="24"/>
                <w:szCs w:val="24"/>
              </w:rPr>
              <w:t>Внутренняя и внешняя</w:t>
            </w: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F4526">
        <w:trPr>
          <w:trHeight w:val="38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3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Древнерусская культура. </w:t>
            </w:r>
            <w:r>
              <w:rPr>
                <w:color w:val="000000"/>
                <w:sz w:val="24"/>
                <w:szCs w:val="24"/>
              </w:rPr>
              <w:t>Понятие культура. Духовная и материальная культура</w:t>
            </w: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F4526">
        <w:trPr>
          <w:trHeight w:val="38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13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Литература. Архитектура IX – XII. </w:t>
            </w:r>
            <w:r>
              <w:rPr>
                <w:color w:val="000000"/>
                <w:sz w:val="24"/>
                <w:szCs w:val="24"/>
              </w:rPr>
              <w:t>Основные жанры и направления</w:t>
            </w: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F4526">
        <w:trPr>
          <w:trHeight w:val="38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13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Живопись. Скульптура. </w:t>
            </w:r>
            <w:r>
              <w:rPr>
                <w:color w:val="000000"/>
                <w:sz w:val="24"/>
                <w:szCs w:val="24"/>
              </w:rPr>
              <w:t>Основные жанры и направления</w:t>
            </w: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F4526">
        <w:trPr>
          <w:trHeight w:val="38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13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Внутренняя и внешняя политика Ярослава Мудрого. </w:t>
            </w:r>
            <w:r>
              <w:rPr>
                <w:color w:val="000000"/>
                <w:sz w:val="24"/>
                <w:szCs w:val="24"/>
              </w:rPr>
              <w:t>Завещание Ярослава Мудрого</w:t>
            </w: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F4526">
        <w:trPr>
          <w:trHeight w:val="232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13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Внутренняя и внешняя политика Владимира Мономаха. </w:t>
            </w:r>
            <w:r>
              <w:rPr>
                <w:color w:val="000000"/>
                <w:sz w:val="24"/>
                <w:szCs w:val="24"/>
              </w:rPr>
              <w:t>Реформы Владимира Мономаха</w:t>
            </w: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F4526">
        <w:trPr>
          <w:trHeight w:val="285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48" w:type="dxa"/>
            <w:gridSpan w:val="2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Работа с литературным произведением «Песнь о вещем Олеге», ответы на вопросы.</w:t>
            </w:r>
          </w:p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Просмотр документальных фильмов о первых русских князьях, работа над сравнительной характеристикой политики первых русских князей.</w:t>
            </w:r>
          </w:p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Работа с репродукциями по теме Древнерусская культура», визуализация материала по теме.</w:t>
            </w:r>
          </w:p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Работа с историческим источником «Русская Правда», «Поучение Владимира Мономаха»</w:t>
            </w:r>
          </w:p>
        </w:tc>
        <w:tc>
          <w:tcPr>
            <w:tcW w:w="1066" w:type="dxa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7" w:type="dxa"/>
            <w:vMerge w:val="restart"/>
            <w:shd w:val="clear" w:color="auto" w:fill="BFBFBF"/>
          </w:tcPr>
          <w:p w:rsidR="006F4526" w:rsidRDefault="006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F4526">
        <w:trPr>
          <w:trHeight w:val="274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48" w:type="dxa"/>
            <w:gridSpan w:val="2"/>
            <w:shd w:val="clear" w:color="auto" w:fill="auto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Составление презентаций по теме «Первые русские князья».</w:t>
            </w:r>
          </w:p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Выполнение сообщений по темам «Олег», «Игорь», «Святослав», «Ольга», «Ярослав Мудрый», «Владимир Мономах», «Рюрик»</w:t>
            </w:r>
          </w:p>
        </w:tc>
        <w:tc>
          <w:tcPr>
            <w:tcW w:w="1066" w:type="dxa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7" w:type="dxa"/>
            <w:vMerge/>
            <w:shd w:val="clear" w:color="auto" w:fill="BFBFBF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F4526">
        <w:trPr>
          <w:trHeight w:val="159"/>
        </w:trPr>
        <w:tc>
          <w:tcPr>
            <w:tcW w:w="4167" w:type="dxa"/>
            <w:vMerge w:val="restart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1.4. Феодальная раздробленность</w:t>
            </w:r>
          </w:p>
        </w:tc>
        <w:tc>
          <w:tcPr>
            <w:tcW w:w="8648" w:type="dxa"/>
            <w:gridSpan w:val="2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0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6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6F4526" w:rsidRDefault="006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4526">
        <w:trPr>
          <w:trHeight w:val="445"/>
        </w:trPr>
        <w:tc>
          <w:tcPr>
            <w:tcW w:w="4167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3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Феодальная раздробленность</w:t>
            </w:r>
            <w:r>
              <w:rPr>
                <w:color w:val="000000"/>
                <w:sz w:val="24"/>
                <w:szCs w:val="24"/>
              </w:rPr>
              <w:t xml:space="preserve">. Причины, суть и последствия феодальной раздробленности </w:t>
            </w:r>
          </w:p>
        </w:tc>
        <w:tc>
          <w:tcPr>
            <w:tcW w:w="1066" w:type="dxa"/>
            <w:vMerge w:val="restart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7" w:type="dxa"/>
            <w:vMerge w:val="restart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F4526">
        <w:trPr>
          <w:trHeight w:val="192"/>
        </w:trPr>
        <w:tc>
          <w:tcPr>
            <w:tcW w:w="4167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3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Культура и быт Руси. </w:t>
            </w:r>
            <w:r>
              <w:rPr>
                <w:color w:val="000000"/>
                <w:sz w:val="24"/>
                <w:szCs w:val="24"/>
              </w:rPr>
              <w:t>Особенности развития культуры и быта 13 века</w:t>
            </w: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F4526">
        <w:trPr>
          <w:trHeight w:val="283"/>
        </w:trPr>
        <w:tc>
          <w:tcPr>
            <w:tcW w:w="4167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48" w:type="dxa"/>
            <w:gridSpan w:val="2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Составление таблицы по теме «Феодальная раздробленность».</w:t>
            </w:r>
          </w:p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Работа с картой по теме «Феодальная раздробленность».</w:t>
            </w:r>
          </w:p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Работа над заданием «Плюсы и минусы феодальной раздробленности»</w:t>
            </w:r>
          </w:p>
        </w:tc>
        <w:tc>
          <w:tcPr>
            <w:tcW w:w="1066" w:type="dxa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67" w:type="dxa"/>
            <w:shd w:val="clear" w:color="auto" w:fill="BFBFBF"/>
          </w:tcPr>
          <w:p w:rsidR="006F4526" w:rsidRDefault="006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F4526">
        <w:tc>
          <w:tcPr>
            <w:tcW w:w="41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2. Русское государство в XII – XIV вв.</w:t>
            </w:r>
          </w:p>
        </w:tc>
        <w:tc>
          <w:tcPr>
            <w:tcW w:w="8648" w:type="dxa"/>
            <w:gridSpan w:val="2"/>
          </w:tcPr>
          <w:p w:rsidR="006F4526" w:rsidRDefault="006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67" w:type="dxa"/>
          </w:tcPr>
          <w:p w:rsidR="006F4526" w:rsidRDefault="006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F4526">
        <w:trPr>
          <w:trHeight w:val="96"/>
        </w:trPr>
        <w:tc>
          <w:tcPr>
            <w:tcW w:w="4167" w:type="dxa"/>
            <w:vMerge w:val="restart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2.1. Монголо-татарское нашествие</w:t>
            </w:r>
          </w:p>
        </w:tc>
        <w:tc>
          <w:tcPr>
            <w:tcW w:w="8648" w:type="dxa"/>
            <w:gridSpan w:val="2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6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7" w:type="dxa"/>
          </w:tcPr>
          <w:p w:rsidR="006F4526" w:rsidRDefault="006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4526">
        <w:trPr>
          <w:trHeight w:val="93"/>
        </w:trPr>
        <w:tc>
          <w:tcPr>
            <w:tcW w:w="4167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3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Причины, ход, первые сражения в нашествии монголо-татар</w:t>
            </w:r>
          </w:p>
        </w:tc>
        <w:tc>
          <w:tcPr>
            <w:tcW w:w="1066" w:type="dxa"/>
            <w:vMerge w:val="restart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F4526">
        <w:trPr>
          <w:trHeight w:val="93"/>
        </w:trPr>
        <w:tc>
          <w:tcPr>
            <w:tcW w:w="4167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3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Монголо-татарское нашествие</w:t>
            </w:r>
            <w:r>
              <w:rPr>
                <w:color w:val="000000"/>
                <w:sz w:val="24"/>
                <w:szCs w:val="24"/>
              </w:rPr>
              <w:t>. Основные сражения, даты и события</w:t>
            </w: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F4526">
        <w:trPr>
          <w:trHeight w:val="93"/>
        </w:trPr>
        <w:tc>
          <w:tcPr>
            <w:tcW w:w="4167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3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Дмитрий Донской</w:t>
            </w:r>
            <w:r>
              <w:rPr>
                <w:color w:val="000000"/>
                <w:sz w:val="24"/>
                <w:szCs w:val="24"/>
              </w:rPr>
              <w:t>. Внутренняя и внешняя политика Дмитрия Донского</w:t>
            </w: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F4526">
        <w:trPr>
          <w:trHeight w:val="93"/>
        </w:trPr>
        <w:tc>
          <w:tcPr>
            <w:tcW w:w="4167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3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Куликовская битва.</w:t>
            </w:r>
            <w:r>
              <w:rPr>
                <w:color w:val="000000"/>
                <w:sz w:val="24"/>
                <w:szCs w:val="24"/>
              </w:rPr>
              <w:t xml:space="preserve"> Причины, ход событий итоги</w:t>
            </w: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F4526">
        <w:trPr>
          <w:trHeight w:val="93"/>
        </w:trPr>
        <w:tc>
          <w:tcPr>
            <w:tcW w:w="4167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3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Чингисхан и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чингизиды</w:t>
            </w:r>
            <w:proofErr w:type="spellEnd"/>
            <w:r>
              <w:rPr>
                <w:color w:val="000000"/>
                <w:sz w:val="24"/>
                <w:szCs w:val="24"/>
              </w:rPr>
              <w:t>. Роль в истории</w:t>
            </w: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F4526">
        <w:trPr>
          <w:trHeight w:val="292"/>
        </w:trPr>
        <w:tc>
          <w:tcPr>
            <w:tcW w:w="4167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13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Нашествие Батыя</w:t>
            </w:r>
            <w:r>
              <w:rPr>
                <w:color w:val="000000"/>
                <w:sz w:val="24"/>
                <w:szCs w:val="24"/>
              </w:rPr>
              <w:t>. Основные сражения и их последствия</w:t>
            </w: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F4526">
        <w:trPr>
          <w:trHeight w:val="226"/>
        </w:trPr>
        <w:tc>
          <w:tcPr>
            <w:tcW w:w="4167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3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Свержения ордынского ига</w:t>
            </w: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F4526">
        <w:trPr>
          <w:trHeight w:val="309"/>
        </w:trPr>
        <w:tc>
          <w:tcPr>
            <w:tcW w:w="4167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3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Итоги нашествия </w:t>
            </w:r>
            <w:proofErr w:type="spellStart"/>
            <w:r>
              <w:rPr>
                <w:color w:val="000000"/>
                <w:sz w:val="24"/>
                <w:szCs w:val="24"/>
              </w:rPr>
              <w:t>монголо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татар на Русь</w:t>
            </w: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F4526">
        <w:trPr>
          <w:trHeight w:val="269"/>
        </w:trPr>
        <w:tc>
          <w:tcPr>
            <w:tcW w:w="4167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48" w:type="dxa"/>
            <w:gridSpan w:val="2"/>
            <w:shd w:val="clear" w:color="auto" w:fill="auto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Составление презентаций по теме «Монголо-татарское нашествие».</w:t>
            </w:r>
          </w:p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Выполнение сообщений «</w:t>
            </w:r>
            <w:proofErr w:type="spellStart"/>
            <w:r>
              <w:rPr>
                <w:color w:val="000000"/>
                <w:sz w:val="24"/>
                <w:szCs w:val="24"/>
              </w:rPr>
              <w:t>Чингизхан</w:t>
            </w:r>
            <w:proofErr w:type="spellEnd"/>
            <w:r>
              <w:rPr>
                <w:color w:val="000000"/>
                <w:sz w:val="24"/>
                <w:szCs w:val="24"/>
              </w:rPr>
              <w:t>», «Батый», «Мамай».</w:t>
            </w:r>
          </w:p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Работа с исторической литературой (</w:t>
            </w:r>
            <w:proofErr w:type="spellStart"/>
            <w:r>
              <w:rPr>
                <w:color w:val="000000"/>
                <w:sz w:val="24"/>
                <w:szCs w:val="24"/>
              </w:rPr>
              <w:t>Л.Гумилев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«Русь черная»)</w:t>
            </w:r>
          </w:p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Работа с терминологией и теоретическим материалом (теория </w:t>
            </w:r>
            <w:proofErr w:type="spellStart"/>
            <w:r>
              <w:rPr>
                <w:color w:val="000000"/>
                <w:sz w:val="24"/>
                <w:szCs w:val="24"/>
              </w:rPr>
              <w:t>пассионарности</w:t>
            </w:r>
            <w:proofErr w:type="spellEnd"/>
            <w:r>
              <w:rPr>
                <w:color w:val="000000"/>
                <w:sz w:val="24"/>
                <w:szCs w:val="24"/>
              </w:rPr>
              <w:t>).</w:t>
            </w:r>
          </w:p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Работа с картой «Куликовская битва».</w:t>
            </w:r>
          </w:p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Заполнение таблицы «Последствия монголо-татарского нашествия»</w:t>
            </w:r>
          </w:p>
        </w:tc>
        <w:tc>
          <w:tcPr>
            <w:tcW w:w="1066" w:type="dxa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7" w:type="dxa"/>
            <w:vMerge w:val="restart"/>
            <w:shd w:val="clear" w:color="auto" w:fill="BFBFBF"/>
          </w:tcPr>
          <w:p w:rsidR="006F4526" w:rsidRDefault="006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F4526">
        <w:trPr>
          <w:trHeight w:val="239"/>
        </w:trPr>
        <w:tc>
          <w:tcPr>
            <w:tcW w:w="4167" w:type="dxa"/>
            <w:vMerge w:val="restart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2.2.Нашествие крестоносцев </w:t>
            </w:r>
          </w:p>
        </w:tc>
        <w:tc>
          <w:tcPr>
            <w:tcW w:w="8648" w:type="dxa"/>
            <w:gridSpan w:val="2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0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6" w:type="dxa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7" w:type="dxa"/>
            <w:vMerge/>
            <w:shd w:val="clear" w:color="auto" w:fill="BFBFBF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F4526">
        <w:trPr>
          <w:trHeight w:val="223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3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Немецко-шведская агрессия</w:t>
            </w:r>
            <w:r>
              <w:rPr>
                <w:color w:val="000000"/>
                <w:sz w:val="24"/>
                <w:szCs w:val="24"/>
              </w:rPr>
              <w:t>. Причины, ход событий, итоги</w:t>
            </w:r>
          </w:p>
        </w:tc>
        <w:tc>
          <w:tcPr>
            <w:tcW w:w="1066" w:type="dxa"/>
            <w:vMerge w:val="restart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F4526">
        <w:trPr>
          <w:trHeight w:val="113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3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Александр Невский. </w:t>
            </w:r>
            <w:r>
              <w:rPr>
                <w:color w:val="000000"/>
                <w:sz w:val="24"/>
                <w:szCs w:val="24"/>
              </w:rPr>
              <w:t>Биография, основные направления политики</w:t>
            </w: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F4526">
        <w:trPr>
          <w:trHeight w:val="112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3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Ледовое побоище. </w:t>
            </w:r>
            <w:r>
              <w:rPr>
                <w:color w:val="000000"/>
                <w:sz w:val="24"/>
                <w:szCs w:val="24"/>
              </w:rPr>
              <w:t>Ход битвы, итоги</w:t>
            </w: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F4526">
        <w:trPr>
          <w:trHeight w:val="273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48" w:type="dxa"/>
            <w:gridSpan w:val="2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Работа с картой по теме «Невская битва», «Битва на Чудском озере».</w:t>
            </w:r>
          </w:p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Работа над заданием «В чем особенности развития Новгородской республики?».</w:t>
            </w:r>
          </w:p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-Составление презентаций по темам «Александр Невский», «Новгородская республика», «Невская битва», «Ледовое побоище»</w:t>
            </w:r>
          </w:p>
        </w:tc>
        <w:tc>
          <w:tcPr>
            <w:tcW w:w="1066" w:type="dxa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7" w:type="dxa"/>
            <w:vMerge w:val="restart"/>
            <w:shd w:val="clear" w:color="auto" w:fill="BFBFBF"/>
          </w:tcPr>
          <w:p w:rsidR="006F4526" w:rsidRDefault="006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F4526">
        <w:trPr>
          <w:trHeight w:val="96"/>
        </w:trPr>
        <w:tc>
          <w:tcPr>
            <w:tcW w:w="4167" w:type="dxa"/>
            <w:vMerge w:val="restart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2.3. Русское централизованное государство</w:t>
            </w:r>
          </w:p>
        </w:tc>
        <w:tc>
          <w:tcPr>
            <w:tcW w:w="8648" w:type="dxa"/>
            <w:gridSpan w:val="2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6" w:type="dxa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7" w:type="dxa"/>
            <w:vMerge/>
            <w:shd w:val="clear" w:color="auto" w:fill="BFBFBF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F4526">
        <w:trPr>
          <w:trHeight w:val="231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3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Возвышение Москвы. </w:t>
            </w:r>
            <w:r>
              <w:rPr>
                <w:color w:val="000000"/>
                <w:sz w:val="24"/>
                <w:szCs w:val="24"/>
              </w:rPr>
              <w:t>Причины возвышения Москвы</w:t>
            </w:r>
          </w:p>
        </w:tc>
        <w:tc>
          <w:tcPr>
            <w:tcW w:w="1066" w:type="dxa"/>
            <w:vMerge w:val="restart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F4526">
        <w:trPr>
          <w:trHeight w:val="228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3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Собирание земель вокруг Москвы. </w:t>
            </w:r>
            <w:r>
              <w:rPr>
                <w:color w:val="000000"/>
                <w:sz w:val="24"/>
                <w:szCs w:val="24"/>
              </w:rPr>
              <w:t>Причины и итоги собирания земель вокруг Москвы</w:t>
            </w: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F4526">
        <w:trPr>
          <w:trHeight w:val="228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3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Образование централизованного государства. </w:t>
            </w:r>
            <w:r>
              <w:rPr>
                <w:color w:val="000000"/>
                <w:sz w:val="24"/>
                <w:szCs w:val="24"/>
              </w:rPr>
              <w:t>Роль князей в образовании централизованного государства</w:t>
            </w: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F4526">
        <w:trPr>
          <w:trHeight w:val="228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3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Внутренняя и внешняя политика русских князей</w:t>
            </w:r>
            <w:r>
              <w:rPr>
                <w:color w:val="000000"/>
                <w:sz w:val="24"/>
                <w:szCs w:val="24"/>
              </w:rPr>
              <w:t>. От Ивана Калиты до Василия III</w:t>
            </w: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F4526">
        <w:trPr>
          <w:trHeight w:val="273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48" w:type="dxa"/>
            <w:gridSpan w:val="2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Заполнение таблицы «Собирание земель вокруг Москвы».</w:t>
            </w:r>
          </w:p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Работа с исторической литературой (учебник) над заданием «Периодизация процесса объединения русских земель».</w:t>
            </w:r>
          </w:p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Выполнение презентаций «Внутренняя и внешняя политика русских князей от Ивана Калиты до Василия Третьего </w:t>
            </w:r>
          </w:p>
        </w:tc>
        <w:tc>
          <w:tcPr>
            <w:tcW w:w="1066" w:type="dxa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67" w:type="dxa"/>
            <w:vMerge w:val="restart"/>
            <w:shd w:val="clear" w:color="auto" w:fill="BFBFBF"/>
          </w:tcPr>
          <w:p w:rsidR="006F4526" w:rsidRDefault="006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4526">
        <w:trPr>
          <w:trHeight w:val="277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48" w:type="dxa"/>
            <w:gridSpan w:val="2"/>
            <w:shd w:val="clear" w:color="auto" w:fill="auto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Выполнение рефератов и докладов по теме «Формирование русского централизованного государства».</w:t>
            </w:r>
          </w:p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Работа над заданием «Политика московских князей».</w:t>
            </w:r>
          </w:p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Составление презентаций «Иван Калита», «Москва как центр объединения русских земель»</w:t>
            </w:r>
          </w:p>
        </w:tc>
        <w:tc>
          <w:tcPr>
            <w:tcW w:w="1066" w:type="dxa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67" w:type="dxa"/>
            <w:vMerge/>
            <w:shd w:val="clear" w:color="auto" w:fill="BFBFBF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F4526">
        <w:trPr>
          <w:trHeight w:val="327"/>
        </w:trPr>
        <w:tc>
          <w:tcPr>
            <w:tcW w:w="4167" w:type="dxa"/>
            <w:vMerge w:val="restart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2.4.Смута</w:t>
            </w:r>
          </w:p>
        </w:tc>
        <w:tc>
          <w:tcPr>
            <w:tcW w:w="8648" w:type="dxa"/>
            <w:gridSpan w:val="2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0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6" w:type="dxa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7" w:type="dxa"/>
            <w:vMerge/>
            <w:shd w:val="clear" w:color="auto" w:fill="BFBFBF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F4526">
        <w:trPr>
          <w:trHeight w:val="72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3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Иван IV.</w:t>
            </w:r>
            <w:r>
              <w:rPr>
                <w:color w:val="000000"/>
                <w:sz w:val="24"/>
                <w:szCs w:val="24"/>
              </w:rPr>
              <w:t xml:space="preserve"> Роль в истории, царствование, реформы, политика</w:t>
            </w:r>
          </w:p>
        </w:tc>
        <w:tc>
          <w:tcPr>
            <w:tcW w:w="1066" w:type="dxa"/>
            <w:vMerge w:val="restart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F4526">
        <w:trPr>
          <w:trHeight w:val="71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3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Опричнина</w:t>
            </w:r>
            <w:r>
              <w:rPr>
                <w:color w:val="000000"/>
                <w:sz w:val="24"/>
                <w:szCs w:val="24"/>
              </w:rPr>
              <w:t>. Причины, основные события, итоги</w:t>
            </w: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F4526">
        <w:trPr>
          <w:trHeight w:val="261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3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Смутное время</w:t>
            </w:r>
            <w:r>
              <w:rPr>
                <w:color w:val="000000"/>
                <w:sz w:val="24"/>
                <w:szCs w:val="24"/>
              </w:rPr>
              <w:t>. Правление Федора Ивановича</w:t>
            </w: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 w:val="restart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F4526">
        <w:trPr>
          <w:trHeight w:val="154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3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Правление Бориса Годунова</w:t>
            </w:r>
            <w:r>
              <w:rPr>
                <w:color w:val="000000"/>
                <w:sz w:val="24"/>
                <w:szCs w:val="24"/>
              </w:rPr>
              <w:t>. Внутренняя и внешняя политика</w:t>
            </w: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F4526">
        <w:trPr>
          <w:trHeight w:val="105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3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Русская культура 15 века. </w:t>
            </w:r>
            <w:r>
              <w:rPr>
                <w:color w:val="000000"/>
                <w:sz w:val="24"/>
                <w:szCs w:val="24"/>
              </w:rPr>
              <w:t>Развитие архитектуры и живописи</w:t>
            </w: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F4526">
        <w:trPr>
          <w:trHeight w:val="278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48" w:type="dxa"/>
            <w:gridSpan w:val="2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Составление презентаций по темам.</w:t>
            </w:r>
          </w:p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Работа с репродукциями персоналий, ответы на вопросы.</w:t>
            </w:r>
          </w:p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Эссе по историческим персоналиям того времени (на выбор).</w:t>
            </w:r>
          </w:p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Работа с текстом исторического источника «Земский Собор 1613 года» </w:t>
            </w:r>
          </w:p>
        </w:tc>
        <w:tc>
          <w:tcPr>
            <w:tcW w:w="1066" w:type="dxa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367" w:type="dxa"/>
            <w:vMerge w:val="restart"/>
            <w:shd w:val="clear" w:color="auto" w:fill="BFBFBF"/>
          </w:tcPr>
          <w:p w:rsidR="006F4526" w:rsidRDefault="006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4526">
        <w:tc>
          <w:tcPr>
            <w:tcW w:w="4167" w:type="dxa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3 Россия в XVII – XIX вв.</w:t>
            </w:r>
          </w:p>
        </w:tc>
        <w:tc>
          <w:tcPr>
            <w:tcW w:w="8648" w:type="dxa"/>
            <w:gridSpan w:val="2"/>
            <w:shd w:val="clear" w:color="auto" w:fill="auto"/>
          </w:tcPr>
          <w:p w:rsidR="006F4526" w:rsidRDefault="006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67" w:type="dxa"/>
            <w:vMerge/>
            <w:shd w:val="clear" w:color="auto" w:fill="BFBFBF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F4526">
        <w:trPr>
          <w:trHeight w:val="96"/>
        </w:trPr>
        <w:tc>
          <w:tcPr>
            <w:tcW w:w="4167" w:type="dxa"/>
            <w:vMerge w:val="restart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3.1.Первые Романовы</w:t>
            </w:r>
          </w:p>
        </w:tc>
        <w:tc>
          <w:tcPr>
            <w:tcW w:w="8648" w:type="dxa"/>
            <w:gridSpan w:val="2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6" w:type="dxa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7" w:type="dxa"/>
            <w:vMerge/>
            <w:shd w:val="clear" w:color="auto" w:fill="BFBFBF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F4526">
        <w:trPr>
          <w:trHeight w:val="240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3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Политика Михаила Федоровича Романова. </w:t>
            </w:r>
            <w:r>
              <w:rPr>
                <w:color w:val="000000"/>
                <w:sz w:val="24"/>
                <w:szCs w:val="24"/>
              </w:rPr>
              <w:t>Биография Михаила Федоровича.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Становление династии Романовых</w:t>
            </w:r>
          </w:p>
        </w:tc>
        <w:tc>
          <w:tcPr>
            <w:tcW w:w="1066" w:type="dxa"/>
            <w:vMerge w:val="restart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F4526">
        <w:trPr>
          <w:trHeight w:val="48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3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Алексей Михайлович. </w:t>
            </w:r>
            <w:r>
              <w:rPr>
                <w:color w:val="000000"/>
                <w:sz w:val="24"/>
                <w:szCs w:val="24"/>
              </w:rPr>
              <w:t>Внутренняя и внешняя политика</w:t>
            </w: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F4526">
        <w:trPr>
          <w:trHeight w:val="48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3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Церковный раскол. </w:t>
            </w:r>
            <w:r>
              <w:rPr>
                <w:color w:val="000000"/>
                <w:sz w:val="24"/>
                <w:szCs w:val="24"/>
              </w:rPr>
              <w:t>Патриарх Никон. Старообрядцы</w:t>
            </w: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F4526">
        <w:trPr>
          <w:trHeight w:val="271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48" w:type="dxa"/>
            <w:gridSpan w:val="2"/>
            <w:shd w:val="clear" w:color="auto" w:fill="auto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Составление презентаций «Михаил Романов», «Алексей Михайлович», «Никон», «Протопоп Аввакум».</w:t>
            </w:r>
          </w:p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Работа в тетради «Внутренняя политика первых Романовых»</w:t>
            </w:r>
          </w:p>
        </w:tc>
        <w:tc>
          <w:tcPr>
            <w:tcW w:w="1066" w:type="dxa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67" w:type="dxa"/>
            <w:vMerge w:val="restart"/>
            <w:shd w:val="clear" w:color="auto" w:fill="BFBFBF"/>
          </w:tcPr>
          <w:p w:rsidR="006F4526" w:rsidRDefault="006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4526">
        <w:trPr>
          <w:trHeight w:val="239"/>
        </w:trPr>
        <w:tc>
          <w:tcPr>
            <w:tcW w:w="4167" w:type="dxa"/>
            <w:vMerge w:val="restart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3.2. Россия в XVII в.</w:t>
            </w:r>
          </w:p>
        </w:tc>
        <w:tc>
          <w:tcPr>
            <w:tcW w:w="8648" w:type="dxa"/>
            <w:gridSpan w:val="2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0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6" w:type="dxa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67" w:type="dxa"/>
            <w:vMerge/>
            <w:shd w:val="clear" w:color="auto" w:fill="BFBFBF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F4526">
        <w:trPr>
          <w:trHeight w:val="210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3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Политика Петра I.</w:t>
            </w:r>
            <w:r>
              <w:rPr>
                <w:color w:val="000000"/>
                <w:sz w:val="24"/>
                <w:szCs w:val="24"/>
              </w:rPr>
              <w:t xml:space="preserve"> Реформы, преобразования, основание Империи</w:t>
            </w:r>
          </w:p>
        </w:tc>
        <w:tc>
          <w:tcPr>
            <w:tcW w:w="1066" w:type="dxa"/>
            <w:vMerge w:val="restart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F4526">
        <w:trPr>
          <w:trHeight w:val="38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3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Северная война.</w:t>
            </w:r>
            <w:r>
              <w:rPr>
                <w:color w:val="000000"/>
                <w:sz w:val="24"/>
                <w:szCs w:val="24"/>
              </w:rPr>
              <w:t xml:space="preserve"> Ход войны. Итоги</w:t>
            </w: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F4526">
        <w:trPr>
          <w:trHeight w:val="276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3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Екатерина I</w:t>
            </w:r>
            <w:r>
              <w:rPr>
                <w:color w:val="000000"/>
                <w:sz w:val="24"/>
                <w:szCs w:val="24"/>
              </w:rPr>
              <w:t>. Внутренняя и внешняя политика</w:t>
            </w: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F4526">
        <w:trPr>
          <w:trHeight w:val="255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3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Петр II. Иван VI</w:t>
            </w:r>
            <w:r>
              <w:rPr>
                <w:color w:val="000000"/>
                <w:sz w:val="24"/>
                <w:szCs w:val="24"/>
              </w:rPr>
              <w:t>. Внутренняя и внешняя политика</w:t>
            </w: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F4526">
        <w:trPr>
          <w:trHeight w:val="70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3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Анна Леопольдовна</w:t>
            </w:r>
            <w:r>
              <w:rPr>
                <w:color w:val="000000"/>
                <w:sz w:val="24"/>
                <w:szCs w:val="24"/>
              </w:rPr>
              <w:t>. Внутренняя и внешняя политика</w:t>
            </w: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F4526">
        <w:trPr>
          <w:trHeight w:val="38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13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Елизавета Петровна.</w:t>
            </w:r>
            <w:r>
              <w:rPr>
                <w:color w:val="000000"/>
                <w:sz w:val="24"/>
                <w:szCs w:val="24"/>
              </w:rPr>
              <w:t xml:space="preserve"> Петр III. Внутренняя и внешняя политика</w:t>
            </w: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F4526">
        <w:trPr>
          <w:trHeight w:val="79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3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Екатерина II.</w:t>
            </w:r>
            <w:r>
              <w:rPr>
                <w:color w:val="000000"/>
                <w:sz w:val="24"/>
                <w:szCs w:val="24"/>
              </w:rPr>
              <w:t xml:space="preserve">  Внутренняя и внешняя политика</w:t>
            </w: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F4526">
        <w:trPr>
          <w:trHeight w:val="270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48" w:type="dxa"/>
            <w:gridSpan w:val="2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Заполнение таблицы «Реформы Петра Первого».</w:t>
            </w:r>
          </w:p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Работа над заданием «Докажите, что Петр Первый прорубил окно в Европу».</w:t>
            </w:r>
          </w:p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Эссе по исторической личности.</w:t>
            </w:r>
          </w:p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Составление таблицы «Дворцовые перевороты»</w:t>
            </w:r>
          </w:p>
        </w:tc>
        <w:tc>
          <w:tcPr>
            <w:tcW w:w="1066" w:type="dxa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7" w:type="dxa"/>
            <w:vMerge w:val="restart"/>
            <w:shd w:val="clear" w:color="auto" w:fill="BFBFBF"/>
          </w:tcPr>
          <w:p w:rsidR="006F4526" w:rsidRDefault="006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F4526">
        <w:trPr>
          <w:trHeight w:val="96"/>
        </w:trPr>
        <w:tc>
          <w:tcPr>
            <w:tcW w:w="4167" w:type="dxa"/>
            <w:vMerge w:val="restart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3.3. Россия в XVIII –начале XIX в.</w:t>
            </w:r>
          </w:p>
        </w:tc>
        <w:tc>
          <w:tcPr>
            <w:tcW w:w="8648" w:type="dxa"/>
            <w:gridSpan w:val="2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6" w:type="dxa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Merge/>
            <w:shd w:val="clear" w:color="auto" w:fill="BFBFBF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F4526">
        <w:trPr>
          <w:trHeight w:val="233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3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Павел I. </w:t>
            </w:r>
            <w:r>
              <w:rPr>
                <w:color w:val="000000"/>
                <w:sz w:val="24"/>
                <w:szCs w:val="24"/>
              </w:rPr>
              <w:t>Внутренняя и внешняя политика</w:t>
            </w:r>
          </w:p>
        </w:tc>
        <w:tc>
          <w:tcPr>
            <w:tcW w:w="1066" w:type="dxa"/>
            <w:vMerge w:val="restart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F4526">
        <w:trPr>
          <w:trHeight w:val="300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3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Политика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АлександраI</w:t>
            </w:r>
            <w:proofErr w:type="spellEnd"/>
            <w:r>
              <w:rPr>
                <w:color w:val="000000"/>
                <w:sz w:val="24"/>
                <w:szCs w:val="24"/>
              </w:rPr>
              <w:t>. Внутренняя и внешняя политика</w:t>
            </w: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 w:val="restart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F4526">
        <w:trPr>
          <w:trHeight w:val="237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3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Отечественная война 1812 года. </w:t>
            </w:r>
            <w:r>
              <w:rPr>
                <w:color w:val="000000"/>
                <w:sz w:val="24"/>
                <w:szCs w:val="24"/>
              </w:rPr>
              <w:t>Причины, ход, последствия.</w:t>
            </w: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F4526">
        <w:trPr>
          <w:trHeight w:val="56"/>
        </w:trPr>
        <w:tc>
          <w:tcPr>
            <w:tcW w:w="4167" w:type="dxa"/>
            <w:vMerge/>
            <w:shd w:val="clear" w:color="auto" w:fill="auto"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34" w:type="dxa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Восстание декабристов. </w:t>
            </w:r>
            <w:r>
              <w:rPr>
                <w:color w:val="000000"/>
                <w:sz w:val="24"/>
                <w:szCs w:val="24"/>
              </w:rPr>
              <w:t>Причины восстания, участники, итоги</w:t>
            </w: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F4526">
        <w:trPr>
          <w:trHeight w:val="159"/>
        </w:trPr>
        <w:tc>
          <w:tcPr>
            <w:tcW w:w="4167" w:type="dxa"/>
            <w:vMerge w:val="restart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3.4. Россия в XIX в.</w:t>
            </w:r>
          </w:p>
        </w:tc>
        <w:tc>
          <w:tcPr>
            <w:tcW w:w="8648" w:type="dxa"/>
            <w:gridSpan w:val="2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0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6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7" w:type="dxa"/>
          </w:tcPr>
          <w:p w:rsidR="006F4526" w:rsidRDefault="006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4526">
        <w:trPr>
          <w:trHeight w:val="294"/>
        </w:trPr>
        <w:tc>
          <w:tcPr>
            <w:tcW w:w="4167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3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Внутренняя политика Николая Первого</w:t>
            </w:r>
          </w:p>
        </w:tc>
        <w:tc>
          <w:tcPr>
            <w:tcW w:w="1066" w:type="dxa"/>
            <w:vMerge w:val="restart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F4526">
        <w:trPr>
          <w:trHeight w:val="213"/>
        </w:trPr>
        <w:tc>
          <w:tcPr>
            <w:tcW w:w="4167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3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Общественная мысль в годы правления Николая первого</w:t>
            </w: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F4526">
        <w:trPr>
          <w:trHeight w:val="195"/>
        </w:trPr>
        <w:tc>
          <w:tcPr>
            <w:tcW w:w="4167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3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Внешняя политика Николая первого. Крымская война</w:t>
            </w: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F4526">
        <w:trPr>
          <w:trHeight w:val="255"/>
        </w:trPr>
        <w:tc>
          <w:tcPr>
            <w:tcW w:w="4167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3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Политика Александра II</w:t>
            </w: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F4526">
        <w:trPr>
          <w:trHeight w:val="25"/>
        </w:trPr>
        <w:tc>
          <w:tcPr>
            <w:tcW w:w="4167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134" w:type="dxa"/>
            <w:tcBorders>
              <w:bottom w:val="single" w:sz="4" w:space="0" w:color="000000"/>
            </w:tcBorders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Общественное движение в годы правления Александра II</w:t>
            </w: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F4526">
        <w:trPr>
          <w:trHeight w:val="20"/>
        </w:trPr>
        <w:tc>
          <w:tcPr>
            <w:tcW w:w="4167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34" w:type="dxa"/>
            <w:tcBorders>
              <w:bottom w:val="single" w:sz="4" w:space="0" w:color="000000"/>
            </w:tcBorders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Отмена крепостного права.</w:t>
            </w: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F4526">
        <w:trPr>
          <w:trHeight w:val="20"/>
        </w:trPr>
        <w:tc>
          <w:tcPr>
            <w:tcW w:w="4167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134" w:type="dxa"/>
            <w:tcBorders>
              <w:bottom w:val="single" w:sz="4" w:space="0" w:color="000000"/>
            </w:tcBorders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Либеральные реформы 60-70-х </w:t>
            </w:r>
            <w:proofErr w:type="spellStart"/>
            <w:r>
              <w:rPr>
                <w:color w:val="00000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F4526">
        <w:trPr>
          <w:trHeight w:val="315"/>
        </w:trPr>
        <w:tc>
          <w:tcPr>
            <w:tcW w:w="4167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134" w:type="dxa"/>
            <w:tcBorders>
              <w:bottom w:val="nil"/>
            </w:tcBorders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Николай II</w:t>
            </w: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 w:val="restart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F4526">
        <w:trPr>
          <w:trHeight w:val="73"/>
        </w:trPr>
        <w:tc>
          <w:tcPr>
            <w:tcW w:w="4167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bottom w:val="single" w:sz="4" w:space="0" w:color="000000"/>
            </w:tcBorders>
          </w:tcPr>
          <w:p w:rsidR="006F4526" w:rsidRDefault="006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nil"/>
              <w:bottom w:val="single" w:sz="4" w:space="0" w:color="000000"/>
            </w:tcBorders>
          </w:tcPr>
          <w:p w:rsidR="006F4526" w:rsidRDefault="006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F4526">
        <w:trPr>
          <w:trHeight w:val="275"/>
        </w:trPr>
        <w:tc>
          <w:tcPr>
            <w:tcW w:w="4167" w:type="dxa"/>
            <w:vMerge/>
          </w:tcPr>
          <w:p w:rsidR="006F4526" w:rsidRDefault="006F4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48" w:type="dxa"/>
            <w:gridSpan w:val="2"/>
            <w:shd w:val="clear" w:color="auto" w:fill="auto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</w:t>
            </w:r>
          </w:p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Работа с документом «Манифест об отмене крепостного права». </w:t>
            </w:r>
          </w:p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Практическая работа по решению задач по теме «Выкупная операция».</w:t>
            </w:r>
          </w:p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Просмотр отрывков из телесериала «Династия Романовых».</w:t>
            </w:r>
          </w:p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Составление презентаций «Общественное движение в 19 веке».</w:t>
            </w:r>
          </w:p>
        </w:tc>
        <w:tc>
          <w:tcPr>
            <w:tcW w:w="1066" w:type="dxa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7" w:type="dxa"/>
            <w:shd w:val="clear" w:color="auto" w:fill="BFBFBF"/>
          </w:tcPr>
          <w:p w:rsidR="006F4526" w:rsidRDefault="006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4526">
        <w:trPr>
          <w:trHeight w:val="275"/>
        </w:trPr>
        <w:tc>
          <w:tcPr>
            <w:tcW w:w="4167" w:type="dxa"/>
            <w:shd w:val="clear" w:color="auto" w:fill="auto"/>
          </w:tcPr>
          <w:p w:rsidR="006F4526" w:rsidRDefault="006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8" w:type="dxa"/>
            <w:gridSpan w:val="2"/>
            <w:shd w:val="clear" w:color="auto" w:fill="auto"/>
          </w:tcPr>
          <w:p w:rsidR="006F4526" w:rsidRDefault="00E95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066" w:type="dxa"/>
            <w:shd w:val="clear" w:color="auto" w:fill="auto"/>
          </w:tcPr>
          <w:p w:rsidR="006F4526" w:rsidRDefault="006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BFBFBF"/>
          </w:tcPr>
          <w:p w:rsidR="006F4526" w:rsidRDefault="006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4526">
        <w:trPr>
          <w:trHeight w:val="360"/>
        </w:trPr>
        <w:tc>
          <w:tcPr>
            <w:tcW w:w="12815" w:type="dxa"/>
            <w:gridSpan w:val="3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66" w:type="dxa"/>
            <w:shd w:val="clear" w:color="auto" w:fill="auto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367" w:type="dxa"/>
            <w:shd w:val="clear" w:color="auto" w:fill="FFFFFF"/>
          </w:tcPr>
          <w:p w:rsidR="006F4526" w:rsidRDefault="006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6F4526">
          <w:pgSz w:w="16838" w:h="11906" w:orient="landscape"/>
          <w:pgMar w:top="1134" w:right="902" w:bottom="1134" w:left="851" w:header="709" w:footer="709" w:gutter="0"/>
          <w:cols w:space="720"/>
          <w:titlePg/>
        </w:sectPr>
      </w:pPr>
    </w:p>
    <w:p w:rsidR="006F4526" w:rsidRDefault="00E957D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4"/>
          <w:szCs w:val="24"/>
        </w:rPr>
        <w:lastRenderedPageBreak/>
        <w:t xml:space="preserve">3 </w:t>
      </w:r>
      <w:r>
        <w:rPr>
          <w:b/>
          <w:color w:val="000000"/>
          <w:sz w:val="28"/>
          <w:szCs w:val="28"/>
        </w:rPr>
        <w:t>.</w:t>
      </w:r>
      <w:proofErr w:type="gramEnd"/>
      <w:r>
        <w:rPr>
          <w:b/>
          <w:color w:val="000000"/>
          <w:sz w:val="28"/>
          <w:szCs w:val="28"/>
        </w:rPr>
        <w:t xml:space="preserve">  УСЛОВИЯ РЕАЛИЗАЦИИ РАБОЧЕЙ ПРОГРАММЫ УЧЕБНОЙ ДИСЦИПЛИНЫ</w:t>
      </w: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6F4526" w:rsidRDefault="00E957D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:rsidR="006F4526" w:rsidRDefault="00E957D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программы дисциплины требует наличия учебного кабинета истории и основ философии.</w:t>
      </w:r>
    </w:p>
    <w:p w:rsidR="006F4526" w:rsidRDefault="00E957D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 учебного кабинета:</w:t>
      </w:r>
    </w:p>
    <w:p w:rsidR="006F4526" w:rsidRDefault="00E957D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- 28 посадочных мест (по количеству обучающихся);</w:t>
      </w:r>
    </w:p>
    <w:p w:rsidR="006F4526" w:rsidRDefault="00E957D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рабочее место преподавателя.</w:t>
      </w:r>
    </w:p>
    <w:p w:rsidR="006F4526" w:rsidRDefault="00E957D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Технические средства обучения:</w:t>
      </w:r>
    </w:p>
    <w:p w:rsidR="006F4526" w:rsidRDefault="00E957D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компьютер с лицензионным программным обеспечением.</w:t>
      </w: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6F4526" w:rsidRDefault="00E957D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proofErr w:type="gramStart"/>
      <w:r>
        <w:rPr>
          <w:b/>
          <w:color w:val="000000"/>
          <w:sz w:val="28"/>
          <w:szCs w:val="28"/>
        </w:rPr>
        <w:t>2.Информационное</w:t>
      </w:r>
      <w:proofErr w:type="gramEnd"/>
      <w:r>
        <w:rPr>
          <w:b/>
          <w:color w:val="000000"/>
          <w:sz w:val="28"/>
          <w:szCs w:val="28"/>
        </w:rPr>
        <w:t xml:space="preserve">  обеспечение обучения</w:t>
      </w:r>
    </w:p>
    <w:p w:rsidR="006F4526" w:rsidRDefault="00E957D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F4526" w:rsidRDefault="00E957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обучающихся:</w:t>
      </w:r>
    </w:p>
    <w:p w:rsidR="006F4526" w:rsidRDefault="00E957D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Артемов В.В., </w:t>
      </w:r>
      <w:proofErr w:type="spellStart"/>
      <w:r>
        <w:rPr>
          <w:color w:val="000000"/>
          <w:sz w:val="28"/>
          <w:szCs w:val="28"/>
        </w:rPr>
        <w:t>Лубченков</w:t>
      </w:r>
      <w:proofErr w:type="spellEnd"/>
      <w:r>
        <w:rPr>
          <w:color w:val="000000"/>
          <w:sz w:val="28"/>
          <w:szCs w:val="28"/>
        </w:rPr>
        <w:t xml:space="preserve"> Ю.Н. «История» - учебник для студентов СПО. М. «Академия», 2019 г.</w:t>
      </w:r>
    </w:p>
    <w:p w:rsidR="006F4526" w:rsidRDefault="00E957D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А.С. Орлов, В.А. Георгиев, Н.Г. Георгиева, Т.Д. Сивохина «История России». М., 2019 </w:t>
      </w:r>
    </w:p>
    <w:p w:rsidR="006F4526" w:rsidRDefault="00E957D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Алексашкина Л.Н. Россия и мир в XX – начале XXI века. М.: 2019</w:t>
      </w: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color w:val="000000"/>
          <w:sz w:val="28"/>
          <w:szCs w:val="28"/>
        </w:rPr>
      </w:pPr>
    </w:p>
    <w:p w:rsidR="006F4526" w:rsidRDefault="00E957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преподавателей:</w:t>
      </w:r>
    </w:p>
    <w:p w:rsidR="006F4526" w:rsidRDefault="00E957D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Артемов В.В., </w:t>
      </w:r>
      <w:proofErr w:type="spellStart"/>
      <w:r>
        <w:rPr>
          <w:color w:val="000000"/>
          <w:sz w:val="28"/>
          <w:szCs w:val="28"/>
        </w:rPr>
        <w:t>Лубченков</w:t>
      </w:r>
      <w:proofErr w:type="spellEnd"/>
      <w:r>
        <w:rPr>
          <w:color w:val="000000"/>
          <w:sz w:val="28"/>
          <w:szCs w:val="28"/>
        </w:rPr>
        <w:t xml:space="preserve"> Ю.Н. «История» - учебник для студентов СПО. М. «Академия», 2018 г.</w:t>
      </w:r>
    </w:p>
    <w:p w:rsidR="006F4526" w:rsidRDefault="00E957D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Сахаров А.Н., </w:t>
      </w:r>
      <w:proofErr w:type="spellStart"/>
      <w:r>
        <w:rPr>
          <w:color w:val="000000"/>
          <w:sz w:val="28"/>
          <w:szCs w:val="28"/>
        </w:rPr>
        <w:t>Буганов</w:t>
      </w:r>
      <w:proofErr w:type="spellEnd"/>
      <w:r>
        <w:rPr>
          <w:color w:val="000000"/>
          <w:sz w:val="28"/>
          <w:szCs w:val="28"/>
        </w:rPr>
        <w:t xml:space="preserve"> В.И. </w:t>
      </w:r>
      <w:proofErr w:type="gramStart"/>
      <w:r>
        <w:rPr>
          <w:color w:val="000000"/>
          <w:sz w:val="28"/>
          <w:szCs w:val="28"/>
        </w:rPr>
        <w:t>« История</w:t>
      </w:r>
      <w:proofErr w:type="gramEnd"/>
      <w:r>
        <w:rPr>
          <w:color w:val="000000"/>
          <w:sz w:val="28"/>
          <w:szCs w:val="28"/>
        </w:rPr>
        <w:t xml:space="preserve"> России с древнейших времен до конца века» - 1-2 часть, академический учебник для 10 класса общеобразовательных учреждений. М. </w:t>
      </w:r>
      <w:proofErr w:type="gramStart"/>
      <w:r>
        <w:rPr>
          <w:color w:val="000000"/>
          <w:sz w:val="28"/>
          <w:szCs w:val="28"/>
        </w:rPr>
        <w:t>« Просвещение</w:t>
      </w:r>
      <w:proofErr w:type="gramEnd"/>
      <w:r>
        <w:rPr>
          <w:color w:val="000000"/>
          <w:sz w:val="28"/>
          <w:szCs w:val="28"/>
        </w:rPr>
        <w:t>» 2017 г.</w:t>
      </w:r>
    </w:p>
    <w:p w:rsidR="006F4526" w:rsidRDefault="00E957D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Сахаров А.Н. </w:t>
      </w:r>
      <w:proofErr w:type="gramStart"/>
      <w:r>
        <w:rPr>
          <w:color w:val="000000"/>
          <w:sz w:val="28"/>
          <w:szCs w:val="28"/>
        </w:rPr>
        <w:t>« История</w:t>
      </w:r>
      <w:proofErr w:type="gramEnd"/>
      <w:r>
        <w:rPr>
          <w:color w:val="000000"/>
          <w:sz w:val="28"/>
          <w:szCs w:val="28"/>
        </w:rPr>
        <w:t xml:space="preserve"> России с древнейших времен до конца ХVI века» - 1 часть, учебник для 10 класса. М </w:t>
      </w:r>
      <w:proofErr w:type="gramStart"/>
      <w:r>
        <w:rPr>
          <w:color w:val="000000"/>
          <w:sz w:val="28"/>
          <w:szCs w:val="28"/>
        </w:rPr>
        <w:t>« Русское</w:t>
      </w:r>
      <w:proofErr w:type="gramEnd"/>
      <w:r>
        <w:rPr>
          <w:color w:val="000000"/>
          <w:sz w:val="28"/>
          <w:szCs w:val="28"/>
        </w:rPr>
        <w:t xml:space="preserve"> слово» 2017 г.</w:t>
      </w:r>
    </w:p>
    <w:p w:rsidR="006F4526" w:rsidRDefault="00E957D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Сахаров А.Н., Боханов А.Н. </w:t>
      </w:r>
      <w:proofErr w:type="gramStart"/>
      <w:r>
        <w:rPr>
          <w:color w:val="000000"/>
          <w:sz w:val="28"/>
          <w:szCs w:val="28"/>
        </w:rPr>
        <w:t>« История</w:t>
      </w:r>
      <w:proofErr w:type="gramEnd"/>
      <w:r>
        <w:rPr>
          <w:color w:val="000000"/>
          <w:sz w:val="28"/>
          <w:szCs w:val="28"/>
        </w:rPr>
        <w:t xml:space="preserve"> России XVII – XIX века» 2 часть учебник для 10 класса М. « Русское слово» 2018 г.</w:t>
      </w:r>
    </w:p>
    <w:p w:rsidR="006F4526" w:rsidRDefault="00E957D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Загладин</w:t>
      </w:r>
      <w:proofErr w:type="spellEnd"/>
      <w:r>
        <w:rPr>
          <w:color w:val="000000"/>
          <w:sz w:val="28"/>
          <w:szCs w:val="28"/>
        </w:rPr>
        <w:t xml:space="preserve"> Н.В. </w:t>
      </w:r>
      <w:proofErr w:type="gramStart"/>
      <w:r>
        <w:rPr>
          <w:color w:val="000000"/>
          <w:sz w:val="28"/>
          <w:szCs w:val="28"/>
        </w:rPr>
        <w:t>« Всемирная</w:t>
      </w:r>
      <w:proofErr w:type="gramEnd"/>
      <w:r>
        <w:rPr>
          <w:color w:val="000000"/>
          <w:sz w:val="28"/>
          <w:szCs w:val="28"/>
        </w:rPr>
        <w:t xml:space="preserve"> история с древнейших времен до конца XIX века» - учебник для 10 класса М. «Русское слово»  2016 г.</w:t>
      </w:r>
    </w:p>
    <w:p w:rsidR="006F4526" w:rsidRDefault="00E957D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Загладин</w:t>
      </w:r>
      <w:proofErr w:type="spellEnd"/>
      <w:r>
        <w:rPr>
          <w:color w:val="000000"/>
          <w:sz w:val="28"/>
          <w:szCs w:val="28"/>
        </w:rPr>
        <w:t xml:space="preserve"> Н.В., Симония Н.А. «История России и мира» учебник для 10 класса М </w:t>
      </w:r>
      <w:proofErr w:type="gramStart"/>
      <w:r>
        <w:rPr>
          <w:color w:val="000000"/>
          <w:sz w:val="28"/>
          <w:szCs w:val="28"/>
        </w:rPr>
        <w:t>« Русское</w:t>
      </w:r>
      <w:proofErr w:type="gramEnd"/>
      <w:r>
        <w:rPr>
          <w:color w:val="000000"/>
          <w:sz w:val="28"/>
          <w:szCs w:val="28"/>
        </w:rPr>
        <w:t xml:space="preserve"> слово»  2018 г.</w:t>
      </w:r>
    </w:p>
    <w:p w:rsidR="006F4526" w:rsidRDefault="00E957D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Загладин</w:t>
      </w:r>
      <w:proofErr w:type="spellEnd"/>
      <w:r>
        <w:rPr>
          <w:color w:val="000000"/>
          <w:sz w:val="28"/>
          <w:szCs w:val="28"/>
        </w:rPr>
        <w:t xml:space="preserve"> Н.В. «Всеобщая история» - учебник для 11 класса М </w:t>
      </w:r>
      <w:proofErr w:type="gramStart"/>
      <w:r>
        <w:rPr>
          <w:color w:val="000000"/>
          <w:sz w:val="28"/>
          <w:szCs w:val="28"/>
        </w:rPr>
        <w:t>« Русское</w:t>
      </w:r>
      <w:proofErr w:type="gramEnd"/>
      <w:r>
        <w:rPr>
          <w:color w:val="000000"/>
          <w:sz w:val="28"/>
          <w:szCs w:val="28"/>
        </w:rPr>
        <w:t xml:space="preserve"> слово» 2018 г.</w:t>
      </w: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color w:val="000000"/>
          <w:sz w:val="28"/>
          <w:szCs w:val="28"/>
        </w:rPr>
      </w:pP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color w:val="000000"/>
          <w:sz w:val="28"/>
          <w:szCs w:val="28"/>
        </w:rPr>
      </w:pPr>
    </w:p>
    <w:p w:rsidR="006F4526" w:rsidRDefault="00E957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Дополнительная литература для обучающихся:</w:t>
      </w:r>
    </w:p>
    <w:p w:rsidR="006F4526" w:rsidRDefault="00E957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Хачатурян В.М. </w:t>
      </w:r>
      <w:proofErr w:type="gramStart"/>
      <w:r>
        <w:rPr>
          <w:color w:val="000000"/>
          <w:sz w:val="28"/>
          <w:szCs w:val="28"/>
        </w:rPr>
        <w:t>« История</w:t>
      </w:r>
      <w:proofErr w:type="gramEnd"/>
      <w:r>
        <w:rPr>
          <w:color w:val="000000"/>
          <w:sz w:val="28"/>
          <w:szCs w:val="28"/>
        </w:rPr>
        <w:t xml:space="preserve"> мировых цивилизаций» пособие для общеобразовательных учреждений 10 – 11 классы М. «Дрофа» 2017</w:t>
      </w:r>
    </w:p>
    <w:p w:rsidR="006F4526" w:rsidRDefault="00E957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Озерский В. </w:t>
      </w:r>
      <w:proofErr w:type="gramStart"/>
      <w:r>
        <w:rPr>
          <w:color w:val="000000"/>
          <w:sz w:val="28"/>
          <w:szCs w:val="28"/>
        </w:rPr>
        <w:t>« Правители</w:t>
      </w:r>
      <w:proofErr w:type="gramEnd"/>
      <w:r>
        <w:rPr>
          <w:color w:val="000000"/>
          <w:sz w:val="28"/>
          <w:szCs w:val="28"/>
        </w:rPr>
        <w:t xml:space="preserve"> России от Рюрика до Путина» - справочник. Краснодар, 2015 год.</w:t>
      </w:r>
    </w:p>
    <w:p w:rsidR="006F4526" w:rsidRDefault="00E957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Литвинов </w:t>
      </w:r>
      <w:proofErr w:type="gramStart"/>
      <w:r>
        <w:rPr>
          <w:color w:val="000000"/>
          <w:sz w:val="28"/>
          <w:szCs w:val="28"/>
        </w:rPr>
        <w:t>« История</w:t>
      </w:r>
      <w:proofErr w:type="gramEnd"/>
      <w:r>
        <w:rPr>
          <w:color w:val="000000"/>
          <w:sz w:val="28"/>
          <w:szCs w:val="28"/>
        </w:rPr>
        <w:t xml:space="preserve"> становится ближе» 2017 г.</w:t>
      </w:r>
    </w:p>
    <w:p w:rsidR="006F4526" w:rsidRDefault="00E957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Данилов А.А. История России с древнейших времен до наших дней в    вопросах и ответах.</w:t>
      </w:r>
    </w:p>
    <w:p w:rsidR="006F4526" w:rsidRDefault="00E957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Волков К.В. Сборник основных дат и событий школьного курса отечественной и зарубежной истории с древнейших времен до начала XXI века.</w:t>
      </w:r>
    </w:p>
    <w:p w:rsidR="006F4526" w:rsidRDefault="00E957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История Отечества. Справочник школьника. </w:t>
      </w:r>
    </w:p>
    <w:p w:rsidR="006F4526" w:rsidRDefault="00E957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Алексеев Д.Ю. Краткий справочник дат по истории. </w:t>
      </w:r>
    </w:p>
    <w:p w:rsidR="006F4526" w:rsidRDefault="00E957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Дополнительная литература для преподавателя:</w:t>
      </w:r>
    </w:p>
    <w:p w:rsidR="006F4526" w:rsidRDefault="00E957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«Преподавание истории и обществознания в </w:t>
      </w:r>
      <w:proofErr w:type="gramStart"/>
      <w:r>
        <w:rPr>
          <w:color w:val="000000"/>
          <w:sz w:val="28"/>
          <w:szCs w:val="28"/>
        </w:rPr>
        <w:t>школе»  -</w:t>
      </w:r>
      <w:proofErr w:type="gramEnd"/>
      <w:r>
        <w:rPr>
          <w:color w:val="000000"/>
          <w:sz w:val="28"/>
          <w:szCs w:val="28"/>
        </w:rPr>
        <w:t xml:space="preserve"> научно-методическое издание.</w:t>
      </w:r>
    </w:p>
    <w:p w:rsidR="006F4526" w:rsidRDefault="00E957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 «Преподавание истории в школе» - издание для учителей истории и обществознания.</w:t>
      </w:r>
    </w:p>
    <w:p w:rsidR="006F4526" w:rsidRDefault="00E957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«Русская история» - научно-популярный журнал.</w:t>
      </w:r>
    </w:p>
    <w:p w:rsidR="006F4526" w:rsidRDefault="00E957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 «Родина».</w:t>
      </w:r>
    </w:p>
    <w:p w:rsidR="006F4526" w:rsidRDefault="00E957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«Вопросы истории» </w:t>
      </w:r>
    </w:p>
    <w:p w:rsidR="006F4526" w:rsidRDefault="00E957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«Новая и новейшая история» - ведущий российский академический журнал в области новой и новейшей истории.</w:t>
      </w:r>
    </w:p>
    <w:p w:rsidR="006F4526" w:rsidRDefault="00E957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Газета «История» - научно-методическое издание для учителей истории и обществоведения, выходит 2 раза в месяц.</w:t>
      </w:r>
    </w:p>
    <w:p w:rsidR="006F4526" w:rsidRDefault="00E957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История. Весь курс школьной программы в схемах и таблицах.  СПб.: </w:t>
      </w:r>
      <w:proofErr w:type="spellStart"/>
      <w:r>
        <w:rPr>
          <w:color w:val="000000"/>
          <w:sz w:val="28"/>
          <w:szCs w:val="28"/>
        </w:rPr>
        <w:t>Тригон</w:t>
      </w:r>
      <w:proofErr w:type="spellEnd"/>
      <w:r>
        <w:rPr>
          <w:color w:val="000000"/>
          <w:sz w:val="28"/>
          <w:szCs w:val="28"/>
        </w:rPr>
        <w:t xml:space="preserve">, 2017. </w:t>
      </w:r>
    </w:p>
    <w:p w:rsidR="006F4526" w:rsidRDefault="00E957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Р.А. Арсланов, В.В. </w:t>
      </w:r>
      <w:proofErr w:type="spellStart"/>
      <w:r>
        <w:rPr>
          <w:color w:val="000000"/>
          <w:sz w:val="28"/>
          <w:szCs w:val="28"/>
        </w:rPr>
        <w:t>Керов</w:t>
      </w:r>
      <w:proofErr w:type="spellEnd"/>
      <w:r>
        <w:rPr>
          <w:color w:val="000000"/>
          <w:sz w:val="28"/>
          <w:szCs w:val="28"/>
        </w:rPr>
        <w:t xml:space="preserve">, М.Н. </w:t>
      </w:r>
      <w:proofErr w:type="spellStart"/>
      <w:r>
        <w:rPr>
          <w:color w:val="000000"/>
          <w:sz w:val="28"/>
          <w:szCs w:val="28"/>
        </w:rPr>
        <w:t>Мосейкина</w:t>
      </w:r>
      <w:proofErr w:type="spellEnd"/>
      <w:r>
        <w:rPr>
          <w:color w:val="000000"/>
          <w:sz w:val="28"/>
          <w:szCs w:val="28"/>
        </w:rPr>
        <w:t>, Т.М. Смирнова Пособие для поступающих в вузы "История России с древнейших времен до конца ХХ века</w:t>
      </w:r>
    </w:p>
    <w:p w:rsidR="006F4526" w:rsidRDefault="00E957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России с древнейших времен до конца XX века. Барабанов В.В., Николаев И.М., Рожков Б.Г. ,2015</w:t>
      </w:r>
    </w:p>
    <w:p w:rsidR="006F4526" w:rsidRDefault="00E957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Интернет ресурсы:</w:t>
      </w:r>
    </w:p>
    <w:p w:rsidR="006F4526" w:rsidRDefault="00E957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Ресурсы WWW по истории России: http://www.history.ru/histr.htm</w:t>
      </w:r>
    </w:p>
    <w:p w:rsidR="006F4526" w:rsidRDefault="00E957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Ресурсы истории России XX века: http://www.history.ru/histr20.htm</w:t>
      </w:r>
    </w:p>
    <w:p w:rsidR="006F4526" w:rsidRDefault="00E957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Ресурсы по Всемирной истории: http://www.history.ru/histwh.htm</w:t>
      </w:r>
    </w:p>
    <w:p w:rsidR="006F4526" w:rsidRDefault="00E957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Обучающие и познавательные программы по истории: http://www.history.ru/proghis.htm</w:t>
      </w:r>
    </w:p>
    <w:p w:rsidR="006F4526" w:rsidRDefault="00E957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Обучающие программы по истории: http://www.history.ru/proghis.htm</w:t>
      </w: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rPr>
          <w:color w:val="000000"/>
          <w:sz w:val="24"/>
          <w:szCs w:val="24"/>
        </w:rPr>
      </w:pPr>
    </w:p>
    <w:p w:rsidR="006F4526" w:rsidRDefault="00E957D8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lastRenderedPageBreak/>
        <w:t xml:space="preserve">4. </w:t>
      </w:r>
      <w:r>
        <w:rPr>
          <w:b/>
          <w:color w:val="000000"/>
          <w:sz w:val="28"/>
          <w:szCs w:val="28"/>
        </w:rPr>
        <w:t>КОНТРОЛЬ И ОЦЕНКА РЕЗУЛЬТАТОВ ОСВОЕНИЯ УЧЕБНОЙ ДИСЦИПЛИНЫ</w:t>
      </w: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6F4526" w:rsidRDefault="00E957D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Контроль и оценка </w:t>
      </w:r>
      <w:r>
        <w:rPr>
          <w:color w:val="000000"/>
          <w:sz w:val="28"/>
          <w:szCs w:val="28"/>
        </w:rPr>
        <w:t xml:space="preserve">результатов освоения учебной дисциплины осуществляется </w:t>
      </w:r>
      <w:proofErr w:type="gramStart"/>
      <w:r>
        <w:rPr>
          <w:color w:val="000000"/>
          <w:sz w:val="28"/>
          <w:szCs w:val="28"/>
        </w:rPr>
        <w:t>преподавателем  в</w:t>
      </w:r>
      <w:proofErr w:type="gramEnd"/>
      <w:r>
        <w:rPr>
          <w:color w:val="000000"/>
          <w:sz w:val="28"/>
          <w:szCs w:val="28"/>
        </w:rPr>
        <w:t xml:space="preserve"> процессе проведения семинарских занятий, тестирования, реферативной работы, составления конспектов.</w:t>
      </w:r>
    </w:p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9"/>
        <w:tblW w:w="99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0"/>
        <w:gridCol w:w="4860"/>
      </w:tblGrid>
      <w:tr w:rsidR="006F4526">
        <w:trPr>
          <w:jc w:val="center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F4526">
        <w:trPr>
          <w:trHeight w:val="427"/>
          <w:jc w:val="center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6F4526">
        <w:trPr>
          <w:jc w:val="center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Освоенные умения:</w:t>
            </w:r>
          </w:p>
          <w:p w:rsidR="006F4526" w:rsidRDefault="00E957D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устанавливать историческую связь между периодами всемирной истории и истории России.</w:t>
            </w:r>
          </w:p>
          <w:p w:rsidR="006F4526" w:rsidRDefault="00E957D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анализировать исторические факты, работать с исторической картой и историческими источниками.</w:t>
            </w:r>
          </w:p>
          <w:p w:rsidR="006F4526" w:rsidRDefault="00E957D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ориентироваться в основных этапах отечественной истории.</w:t>
            </w:r>
          </w:p>
          <w:p w:rsidR="006F4526" w:rsidRDefault="006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26" w:rsidRDefault="00E957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выполнения заданий по сопоставлению основных исторических категорий и понятий;</w:t>
            </w:r>
          </w:p>
          <w:p w:rsidR="006F4526" w:rsidRDefault="00E957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результатов   тестирования и проверочных работ.</w:t>
            </w:r>
          </w:p>
        </w:tc>
      </w:tr>
      <w:tr w:rsidR="006F4526">
        <w:trPr>
          <w:jc w:val="center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26" w:rsidRDefault="00E9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Усвоенные знания:</w:t>
            </w:r>
          </w:p>
          <w:p w:rsidR="006F4526" w:rsidRDefault="00E957D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хронология отечественной истории;</w:t>
            </w:r>
          </w:p>
          <w:p w:rsidR="006F4526" w:rsidRDefault="00E957D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важнейшие даты в истории России;</w:t>
            </w:r>
          </w:p>
          <w:p w:rsidR="006F4526" w:rsidRDefault="00E957D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направления внешней и внутренней политики России на протяжении исторического развития государства;</w:t>
            </w:r>
          </w:p>
          <w:p w:rsidR="006F4526" w:rsidRDefault="00E957D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особенности и основные направления русской культуры;</w:t>
            </w:r>
          </w:p>
          <w:p w:rsidR="006F4526" w:rsidRDefault="00E957D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взаимосвязь России с ближайшими соседями и другими государствами.</w:t>
            </w:r>
          </w:p>
          <w:p w:rsidR="006F4526" w:rsidRDefault="006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26" w:rsidRDefault="00E957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точности определений разных исторических понятий в форме терминологического диктанта;</w:t>
            </w:r>
          </w:p>
          <w:p w:rsidR="006F4526" w:rsidRDefault="00E957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индивидуальных устных ответов;</w:t>
            </w:r>
          </w:p>
          <w:p w:rsidR="006F4526" w:rsidRDefault="00E957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результатов письменного опроса в форме тестирования;</w:t>
            </w:r>
          </w:p>
          <w:p w:rsidR="006F4526" w:rsidRDefault="00E957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оценка </w:t>
            </w:r>
            <w:proofErr w:type="gramStart"/>
            <w:r>
              <w:rPr>
                <w:color w:val="000000"/>
                <w:sz w:val="24"/>
                <w:szCs w:val="24"/>
              </w:rPr>
              <w:t>результатов  выполнения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проблемных и логических заданий;</w:t>
            </w:r>
          </w:p>
          <w:p w:rsidR="006F4526" w:rsidRDefault="00E957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точности определения различных исторических концепций;</w:t>
            </w:r>
          </w:p>
          <w:p w:rsidR="006F4526" w:rsidRDefault="00E957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результатов защиты рефератов;</w:t>
            </w:r>
          </w:p>
          <w:p w:rsidR="006F4526" w:rsidRDefault="00E957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оценка выполнения </w:t>
            </w:r>
            <w:proofErr w:type="gramStart"/>
            <w:r>
              <w:rPr>
                <w:color w:val="000000"/>
                <w:sz w:val="24"/>
                <w:szCs w:val="24"/>
              </w:rPr>
              <w:t>заданий  по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сопоставлению разных подходов и концепций.</w:t>
            </w:r>
          </w:p>
          <w:p w:rsidR="006F4526" w:rsidRDefault="006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F4526" w:rsidRDefault="006F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F4526" w:rsidRDefault="006F4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6F4526">
      <w:pgSz w:w="11906" w:h="16838"/>
      <w:pgMar w:top="1134" w:right="851" w:bottom="1134" w:left="902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428" w:rsidRDefault="00B67428">
      <w:r>
        <w:separator/>
      </w:r>
    </w:p>
  </w:endnote>
  <w:endnote w:type="continuationSeparator" w:id="0">
    <w:p w:rsidR="00B67428" w:rsidRDefault="00B6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526" w:rsidRDefault="00E957D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6F4526" w:rsidRDefault="006F45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526" w:rsidRDefault="00E957D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234771">
      <w:rPr>
        <w:noProof/>
        <w:color w:val="000000"/>
        <w:sz w:val="24"/>
        <w:szCs w:val="24"/>
      </w:rPr>
      <w:t>15</w:t>
    </w:r>
    <w:r>
      <w:rPr>
        <w:color w:val="000000"/>
        <w:sz w:val="24"/>
        <w:szCs w:val="24"/>
      </w:rPr>
      <w:fldChar w:fldCharType="end"/>
    </w:r>
  </w:p>
  <w:p w:rsidR="006F4526" w:rsidRDefault="006F45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428" w:rsidRDefault="00B67428">
      <w:r>
        <w:separator/>
      </w:r>
    </w:p>
  </w:footnote>
  <w:footnote w:type="continuationSeparator" w:id="0">
    <w:p w:rsidR="00B67428" w:rsidRDefault="00B67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FE5"/>
    <w:multiLevelType w:val="multilevel"/>
    <w:tmpl w:val="D0DABA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1F8057F"/>
    <w:multiLevelType w:val="multilevel"/>
    <w:tmpl w:val="0360E3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7402A4E"/>
    <w:multiLevelType w:val="multilevel"/>
    <w:tmpl w:val="5F2C98BA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222B14E7"/>
    <w:multiLevelType w:val="multilevel"/>
    <w:tmpl w:val="5056640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3A21890"/>
    <w:multiLevelType w:val="multilevel"/>
    <w:tmpl w:val="1B9CA06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72D75DC"/>
    <w:multiLevelType w:val="multilevel"/>
    <w:tmpl w:val="8334F2D2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85E7840"/>
    <w:multiLevelType w:val="multilevel"/>
    <w:tmpl w:val="EA08B80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D012DD8"/>
    <w:multiLevelType w:val="multilevel"/>
    <w:tmpl w:val="E9724A6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8" w15:restartNumberingAfterBreak="0">
    <w:nsid w:val="6263463C"/>
    <w:multiLevelType w:val="multilevel"/>
    <w:tmpl w:val="60D073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9" w15:restartNumberingAfterBreak="0">
    <w:nsid w:val="724044AA"/>
    <w:multiLevelType w:val="multilevel"/>
    <w:tmpl w:val="01406ECC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0" w15:restartNumberingAfterBreak="0">
    <w:nsid w:val="779439AF"/>
    <w:multiLevelType w:val="multilevel"/>
    <w:tmpl w:val="608AF6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A376293"/>
    <w:multiLevelType w:val="multilevel"/>
    <w:tmpl w:val="C138F580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2" w15:restartNumberingAfterBreak="0">
    <w:nsid w:val="7FBD5886"/>
    <w:multiLevelType w:val="multilevel"/>
    <w:tmpl w:val="C27A37EE"/>
    <w:lvl w:ilvl="0">
      <w:start w:val="1"/>
      <w:numFmt w:val="decimal"/>
      <w:lvlText w:val="%1.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"/>
  </w:num>
  <w:num w:numId="5">
    <w:abstractNumId w:val="10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26"/>
    <w:rsid w:val="00234771"/>
    <w:rsid w:val="006F4526"/>
    <w:rsid w:val="00B67428"/>
    <w:rsid w:val="00C026DE"/>
    <w:rsid w:val="00E9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111D"/>
  <w15:docId w15:val="{FEA67C6B-5A80-4FF8-BDD2-F14EAD36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3064</Words>
  <Characters>17467</Characters>
  <Application>Microsoft Office Word</Application>
  <DocSecurity>0</DocSecurity>
  <Lines>145</Lines>
  <Paragraphs>40</Paragraphs>
  <ScaleCrop>false</ScaleCrop>
  <Company/>
  <LinksUpToDate>false</LinksUpToDate>
  <CharactersWithSpaces>20491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3</cp:revision>
  <dcterms:created xsi:type="dcterms:W3CDTF">2021-10-15T20:08:00Z</dcterms:created>
  <dcterms:modified xsi:type="dcterms:W3CDTF">2021-10-16T20:31:00Z</dcterms:modified>
</cp:coreProperties>
</file>