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Числовые методы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Юркина Н.А. - ГАУ КО «Колледж предпринимательства», преподаватель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 xml:space="preserve">Числовые методы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dy6vkm" w:id="3"/>
    <w:bookmarkEnd w:id="3"/>
    <w:bookmarkStart w:colFirst="0" w:colLast="0" w:name="2et92p0" w:id="4"/>
    <w:bookmarkEnd w:id="4"/>
    <w:bookmarkStart w:colFirst="0" w:colLast="0" w:name="3znysh7" w:id="5"/>
    <w:bookmarkEnd w:id="5"/>
    <w:bookmarkStart w:colFirst="0" w:colLast="0" w:name="tyjcwt" w:id="6"/>
    <w:bookmarkEnd w:id="6"/>
    <w:p w:rsidR="00000000" w:rsidDel="00000000" w:rsidP="00000000" w:rsidRDefault="00000000" w:rsidRPr="00000000" w14:paraId="00000055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понятия о различных погрешностях;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методы хранения чисел в памяти ЭВМ;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оценку точности вычислений;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правила арифметических действий с приближенными числами.</w:t>
      </w:r>
    </w:p>
    <w:p w:rsidR="00000000" w:rsidDel="00000000" w:rsidP="00000000" w:rsidRDefault="00000000" w:rsidRPr="00000000" w14:paraId="0000005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правила арифметических действий с приближенными числами при составлении программ;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вычисление погрешностей при составлении программ;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погрешности суммы, разности, произведения, частного, степени и корня;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 основные действия с матрицами и векторами;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определитель, ранг, абсолютную величину, норму матрицы; разложить матрицу на произведение треугольных матриц;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матричные уравнения;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формулу Крамера для решения систем линейных уравнений;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метод Гаусса для решения систем линейных уравнений вычислять определитель с помощью схемы Гаусса;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пределы для векторов и матриц;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приближенные методы для решения систем линейных уравнений; оценивать погрешность приближенного процесса методом итераций;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метод Зейделя для нахождения условия сходимости процесса; оценивать погрешность процесса Зейделя;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приводить систему линейных уравнений к удобному виду для итераций; использовать элементы приближения обратной матрицы;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48 часов, в том числе: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48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Итоговая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21.0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6"/>
        <w:gridCol w:w="9470"/>
        <w:gridCol w:w="1028"/>
        <w:gridCol w:w="1367"/>
        <w:tblGridChange w:id="0">
          <w:tblGrid>
            <w:gridCol w:w="2856"/>
            <w:gridCol w:w="9470"/>
            <w:gridCol w:w="1028"/>
            <w:gridCol w:w="1367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Объём часов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Уровень усвоения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Элементы теории погрешностей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Источники и классификация погрешностей результата численного решения.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Действия с абсолютной и относительной погрешностью.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Практическая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2.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Приближённые решения алгебраических и трансцендентных уравнений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 половинного деления.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 итераций (последовательных приближений).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 Ньютона. Метод секущих и хорд.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74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Практическая работа </w:t>
            </w:r>
          </w:p>
        </w:tc>
        <w:tc>
          <w:tcPr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Тема. 3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Решение систем линейных алгебраических уравнений</w:t>
            </w:r>
          </w:p>
        </w:tc>
        <w:tc>
          <w:tcPr>
            <w:tcMar>
              <w:top w:w="8.0" w:type="dxa"/>
              <w:right w:w="74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 </w:t>
            </w:r>
          </w:p>
        </w:tc>
        <w:tc>
          <w:tcPr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74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 Гаусса. Метод простой итерации. </w:t>
            </w:r>
          </w:p>
        </w:tc>
        <w:tc>
          <w:tcPr>
            <w:vMerge w:val="restart"/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74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Практическая работа </w:t>
            </w:r>
          </w:p>
        </w:tc>
        <w:tc>
          <w:tcPr>
            <w:vMerge w:val="continue"/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74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 Зейделя. </w:t>
            </w:r>
          </w:p>
        </w:tc>
        <w:tc>
          <w:tcPr>
            <w:vMerge w:val="continue"/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74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Практическая работа</w:t>
            </w:r>
          </w:p>
        </w:tc>
        <w:tc>
          <w:tcPr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8.0" w:type="dxa"/>
              <w:right w:w="74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4.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Интерполирование и экстраполирование функций</w:t>
            </w:r>
          </w:p>
        </w:tc>
        <w:tc>
          <w:tcPr>
            <w:tcMar>
              <w:top w:w="8.0" w:type="dxa"/>
              <w:right w:w="121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 </w:t>
            </w:r>
          </w:p>
        </w:tc>
        <w:tc>
          <w:tcPr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121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Интерполяционный полином Лагранжа. Интерполяционные формулы Ньютона. </w:t>
            </w:r>
          </w:p>
        </w:tc>
        <w:tc>
          <w:tcPr>
            <w:vMerge w:val="restart"/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121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Погрешность интерполяционного полинома Лагранжа. интерполирование сплайнами. </w:t>
            </w:r>
          </w:p>
        </w:tc>
        <w:tc>
          <w:tcPr>
            <w:vMerge w:val="continue"/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121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Практическая работа</w:t>
            </w:r>
          </w:p>
        </w:tc>
        <w:tc>
          <w:tcPr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Mar>
              <w:top w:w="8.0" w:type="dxa"/>
              <w:right w:w="121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.0" w:type="dxa"/>
              <w:right w:w="121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Mar>
              <w:top w:w="8.0" w:type="dxa"/>
              <w:right w:w="121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709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0E2">
      <w:pPr>
        <w:ind w:left="709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0E3">
      <w:pPr>
        <w:ind w:left="709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0E4">
      <w:pPr>
        <w:ind w:left="709" w:firstLine="0"/>
        <w:rPr>
          <w:rFonts w:ascii="Times New Roman" w:cs="Times New Roman" w:eastAsia="Times New Roman" w:hAnsi="Times New Roman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</w:p>
    <w:p w:rsidR="00000000" w:rsidDel="00000000" w:rsidP="00000000" w:rsidRDefault="00000000" w:rsidRPr="00000000" w14:paraId="000000E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учебной дисциплины требует наличия учебных кабинетов:</w:t>
      </w:r>
    </w:p>
    <w:p w:rsidR="00000000" w:rsidDel="00000000" w:rsidP="00000000" w:rsidRDefault="00000000" w:rsidRPr="00000000" w14:paraId="000000E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кабинет теоретического обучения;</w:t>
      </w:r>
    </w:p>
    <w:p w:rsidR="00000000" w:rsidDel="00000000" w:rsidP="00000000" w:rsidRDefault="00000000" w:rsidRPr="00000000" w14:paraId="000000E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кабинет для проведения практических занятий.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 учебного кабинета:</w:t>
      </w:r>
    </w:p>
    <w:p w:rsidR="00000000" w:rsidDel="00000000" w:rsidP="00000000" w:rsidRDefault="00000000" w:rsidRPr="00000000" w14:paraId="000000EC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компьютеры, проектор, экран, локальная сеть, доступ к глобальной сети Интернет, программное обеспечение общего и профессионального назначения, комплект учебно-методической документации.</w:t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bookmarkStart w:colFirst="0" w:colLast="0" w:name="4d34og8" w:id="7"/>
    <w:bookmarkEnd w:id="7"/>
    <w:bookmarkStart w:colFirst="0" w:colLast="0" w:name="1t3h5sf" w:id="8"/>
    <w:bookmarkEnd w:id="8"/>
    <w:p w:rsidR="00000000" w:rsidDel="00000000" w:rsidP="00000000" w:rsidRDefault="00000000" w:rsidRPr="00000000" w14:paraId="000000F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Конституция Российской Федерации" от 12.12.1993 (принята всенародным голосованием 12.12.1993)// Собрание законодательства РФ", 04.08.2014, N 31</w:t>
      </w:r>
      <w:bookmarkStart w:colFirst="0" w:colLast="0" w:name="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Бахвалов Н.С. Жидков Н.П. Кобельков Г.М. </w:t>
      </w:r>
    </w:p>
    <w:p w:rsidR="00000000" w:rsidDel="00000000" w:rsidP="00000000" w:rsidRDefault="00000000" w:rsidRPr="00000000" w14:paraId="000000F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Численные методы - 4-е изд. - М.: БИНОМ. Лаборатория знаний, 2006. 636 с.</w:t>
      </w:r>
      <w:bookmarkStart w:colFirst="0" w:colLast="0" w:name="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Данилина Н. И., Добровсая Н.С., Кваша О. П, Смиронв Г.Л., Феклисов Г. И. </w:t>
      </w:r>
    </w:p>
    <w:p w:rsidR="00000000" w:rsidDel="00000000" w:rsidP="00000000" w:rsidRDefault="00000000" w:rsidRPr="00000000" w14:paraId="000000F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Численные методы, учебник для техникумов, М, Высшая школа, 1976</w:t>
      </w:r>
      <w:bookmarkStart w:colFirst="0" w:colLast="0" w:name="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Кувайскова Ю. Е. </w:t>
      </w:r>
    </w:p>
    <w:p w:rsidR="00000000" w:rsidDel="00000000" w:rsidP="00000000" w:rsidRDefault="00000000" w:rsidRPr="00000000" w14:paraId="000000F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Численные методы. Лабораторный практикум - Ульяновск, 2014 г.</w:t>
      </w:r>
      <w:bookmarkStart w:colFirst="0" w:colLast="0" w:name="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Яковленко Л. В. </w:t>
      </w:r>
    </w:p>
    <w:p w:rsidR="00000000" w:rsidDel="00000000" w:rsidP="00000000" w:rsidRDefault="00000000" w:rsidRPr="00000000" w14:paraId="000000F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Краткий курс лекций и практических заданий по предмету «Численные методы» , 2012 г</w:t>
      </w:r>
      <w:bookmarkStart w:colFirst="0" w:colLast="0" w:name="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Лапчик М.П. Численные методы: / М.П.Лапчик, М.И.Рагулина, Е.К.Хеннер; - М. Издательский центр «Академия», 2007, 224 с</w:t>
      </w:r>
    </w:p>
    <w:bookmarkStart w:colFirst="0" w:colLast="0" w:name="35nkun2" w:id="14"/>
    <w:bookmarkEnd w:id="14"/>
    <w:p w:rsidR="00000000" w:rsidDel="00000000" w:rsidP="00000000" w:rsidRDefault="00000000" w:rsidRPr="00000000" w14:paraId="000000F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Лапчик М.П. Численные методы: Учеб.пособие для студ.вузов / М.П.Лапчик,</w:t>
      </w:r>
    </w:p>
    <w:p w:rsidR="00000000" w:rsidDel="00000000" w:rsidP="00000000" w:rsidRDefault="00000000" w:rsidRPr="00000000" w14:paraId="000000F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М.И.Рагулина, Е.К.Хеннер; под ред М.П.Лапчика. -</w:t>
        <w:tab/>
        <w:t xml:space="preserve">5 изд, стер. -М. Издательский центр «Академия», 2009, 384 с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0FA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0FB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04.0" w:type="dxa"/>
        <w:jc w:val="center"/>
        <w:tblLayout w:type="fixed"/>
        <w:tblLook w:val="0000"/>
      </w:tblPr>
      <w:tblGrid>
        <w:gridCol w:w="4622"/>
        <w:gridCol w:w="4882"/>
        <w:tblGridChange w:id="0">
          <w:tblGrid>
            <w:gridCol w:w="4622"/>
            <w:gridCol w:w="4882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 результатов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уметь: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использовать средства операционных систем и сред для обеспечения работы вычислительной техники; работать в конкретной операционной системе; работать со стандартными программами операционной системы; устанавливать и сопровождать операционные системы; поддерживать приложения различных операционных систем;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наблюдение за деятельностью на практической работе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Итоговая аттестация в форме экзамена.</w:t>
            </w:r>
          </w:p>
        </w:tc>
      </w:tr>
      <w:tr>
        <w:trPr>
          <w:cantSplit w:val="0"/>
          <w:trHeight w:val="6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состав и принципы работы операционных систем и сред;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понятие, основные функции, типы операционных систем; 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 машиннонезависимые свойства операционных систем: работу с файлами, планирование заданий, распределение ресурсов;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принципы построения операционных систем;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способы организации поддержки устройств, драйверы оборудования, понятие, функции и способы использования программного интерфейса операционной системы, виды пользовательского интерфейса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наблюдение за деятельностью на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практических работах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Итоговая аттестация в форме экзамена.</w:t>
            </w:r>
          </w:p>
        </w:tc>
      </w:tr>
    </w:tbl>
    <w:p w:rsidR="00000000" w:rsidDel="00000000" w:rsidP="00000000" w:rsidRDefault="00000000" w:rsidRPr="00000000" w14:paraId="0000010B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9.0" w:type="dxa"/>
        <w:left w:w="107.0" w:type="dxa"/>
        <w:bottom w:w="0.0" w:type="dxa"/>
        <w:right w:w="84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