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E037A0">
        <w:tc>
          <w:tcPr>
            <w:tcW w:w="138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037A0" w:rsidRDefault="001F16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ПРОГРАММА УЧЕБНОЙ ДИСЦИПЛИНЫ</w:t>
      </w: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Элементы высшей математики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202</w:t>
      </w:r>
      <w:r w:rsidR="00424687">
        <w:rPr>
          <w:color w:val="000000"/>
          <w:sz w:val="28"/>
          <w:szCs w:val="28"/>
        </w:rPr>
        <w:t>0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09.02.06 Сетевое и системное администрирование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1F16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Разработчики:</w:t>
      </w:r>
    </w:p>
    <w:p w:rsidR="00E037A0" w:rsidRDefault="001F16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Осипова Г.В. - ГАУ КО «Колледж предпринимательства», преподаватель</w:t>
      </w: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1F1679" w:rsidP="004246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>
        <w:rPr>
          <w:color w:val="000000"/>
          <w:sz w:val="28"/>
          <w:szCs w:val="28"/>
        </w:rPr>
        <w:t>рограмма учебной дисциплины</w:t>
      </w:r>
      <w:r>
        <w:rPr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рассмотрена на заседании </w:t>
      </w:r>
      <w:r w:rsidR="00424687" w:rsidRPr="00424687">
        <w:rPr>
          <w:color w:val="000000"/>
          <w:sz w:val="28"/>
          <w:szCs w:val="28"/>
        </w:rPr>
        <w:t>отделения общеобразовательных дисциплин. Протокол № 1 от 31.08.2020 г.</w:t>
      </w:r>
      <w:bookmarkStart w:id="1" w:name="_GoBack"/>
      <w:bookmarkEnd w:id="1"/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037A0" w:rsidRDefault="001F16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E037A0">
        <w:tc>
          <w:tcPr>
            <w:tcW w:w="7668" w:type="dxa"/>
          </w:tcPr>
          <w:p w:rsidR="00E037A0" w:rsidRDefault="00E037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E037A0">
        <w:tc>
          <w:tcPr>
            <w:tcW w:w="7668" w:type="dxa"/>
          </w:tcPr>
          <w:p w:rsidR="00E037A0" w:rsidRDefault="001F167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E037A0">
        <w:tc>
          <w:tcPr>
            <w:tcW w:w="7668" w:type="dxa"/>
          </w:tcPr>
          <w:p w:rsidR="00E037A0" w:rsidRDefault="001F167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E037A0" w:rsidRDefault="00E037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E037A0">
        <w:trPr>
          <w:trHeight w:val="670"/>
        </w:trPr>
        <w:tc>
          <w:tcPr>
            <w:tcW w:w="7668" w:type="dxa"/>
          </w:tcPr>
          <w:p w:rsidR="00E037A0" w:rsidRDefault="001F167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E037A0" w:rsidRDefault="00E037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037A0">
        <w:tc>
          <w:tcPr>
            <w:tcW w:w="7668" w:type="dxa"/>
          </w:tcPr>
          <w:p w:rsidR="00E037A0" w:rsidRDefault="001F1679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E037A0" w:rsidRDefault="00E037A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</w:tr>
    </w:tbl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E037A0" w:rsidRDefault="001F16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1. ПАСПОРТ РАБОЧЕЙ ПРОГРАММЫ УЧЕБНОЙ ДИСЦИПЛИНЫ</w:t>
      </w: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Элементы высшей математики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  <w:color w:val="000000"/>
          <w:sz w:val="28"/>
          <w:szCs w:val="28"/>
        </w:rPr>
        <w:t>09.02.06. Сетевое и системное администрирование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color w:val="000000"/>
          <w:sz w:val="28"/>
          <w:szCs w:val="28"/>
        </w:rPr>
        <w:t>дисциплина математического и общего естественнонаучного цикла.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освоения обязательной части дисциплины обучающийся должен: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E037A0" w:rsidRDefault="001F16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прикладные задачи в области профессиональной деятельности;</w:t>
      </w:r>
    </w:p>
    <w:p w:rsidR="00E037A0" w:rsidRDefault="001F16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операции над матрицами и решать системы линейных уравнений;</w:t>
      </w:r>
    </w:p>
    <w:p w:rsidR="00E037A0" w:rsidRDefault="001F16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методы дифференциального и интегрального исчисления;</w:t>
      </w:r>
    </w:p>
    <w:p w:rsidR="00E037A0" w:rsidRDefault="001F167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 дифференциальные уравнения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E037A0" w:rsidRDefault="001F1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E037A0" w:rsidRDefault="001F16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математического анализа, линейной алгебры и аналитической геометрии; основы дифференциального и интегрального исчисления</w:t>
      </w: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1.4. Рекомендуемое количество часов на освоение рабочей программы дисциплины: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Максимальной учебной нагрузки обучающихся 85 часа, в том числе: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обязательной аудиторной учебной нагрузки обучающегося 75 часов;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самостоятельной работы обучающегося 10 часов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br w:type="page"/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Элементы высшей математики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tbl>
      <w:tblPr>
        <w:tblStyle w:val="a7"/>
        <w:tblW w:w="977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6"/>
        <w:gridCol w:w="1800"/>
      </w:tblGrid>
      <w:tr w:rsidR="00E037A0">
        <w:trPr>
          <w:trHeight w:val="460"/>
        </w:trPr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E037A0">
        <w:trPr>
          <w:trHeight w:val="285"/>
        </w:trPr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</w:t>
            </w: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75</w:t>
            </w: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037A0">
        <w:tc>
          <w:tcPr>
            <w:tcW w:w="797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Выполнение домашних заданий.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Чтение и анализ литературы.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Решение вариативных задач и упражнений.</w:t>
            </w:r>
          </w:p>
        </w:tc>
        <w:tc>
          <w:tcPr>
            <w:tcW w:w="1800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037A0">
        <w:tc>
          <w:tcPr>
            <w:tcW w:w="9776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Промежуточная аттестация в форме</w:t>
            </w:r>
            <w:r>
              <w:rPr>
                <w:b/>
                <w:color w:val="000000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E037A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Элементы высшей математики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tbl>
      <w:tblPr>
        <w:tblStyle w:val="a8"/>
        <w:tblW w:w="169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336"/>
        <w:gridCol w:w="68"/>
        <w:gridCol w:w="9297"/>
        <w:gridCol w:w="1774"/>
        <w:gridCol w:w="3083"/>
      </w:tblGrid>
      <w:tr w:rsidR="00E037A0">
        <w:trPr>
          <w:trHeight w:val="20"/>
        </w:trPr>
        <w:tc>
          <w:tcPr>
            <w:tcW w:w="2438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01" w:type="dxa"/>
            <w:gridSpan w:val="3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E037A0">
        <w:trPr>
          <w:trHeight w:val="20"/>
        </w:trPr>
        <w:tc>
          <w:tcPr>
            <w:tcW w:w="2438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1" w:type="dxa"/>
            <w:gridSpan w:val="3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E037A0">
        <w:trPr>
          <w:trHeight w:val="20"/>
        </w:trPr>
        <w:tc>
          <w:tcPr>
            <w:tcW w:w="2438" w:type="dxa"/>
            <w:vMerge w:val="restart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1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линейной алгебры</w:t>
            </w:r>
          </w:p>
        </w:tc>
        <w:tc>
          <w:tcPr>
            <w:tcW w:w="9701" w:type="dxa"/>
            <w:gridSpan w:val="3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3" w:type="dxa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375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Матрицы. Основные виды. Алгебра матриц.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shd w:val="clear" w:color="auto" w:fill="FFFFFF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37A0">
        <w:trPr>
          <w:trHeight w:val="180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97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Определители второго и третьего порядков. Свойства. Способы вычисления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150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97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Обратная матрица. Алгоритм нахождения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391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Системы линейных уравнений с несколькими неизвестными. Основные понятия.</w:t>
            </w:r>
          </w:p>
        </w:tc>
        <w:tc>
          <w:tcPr>
            <w:tcW w:w="1774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shd w:val="clear" w:color="auto" w:fill="FFFFFF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1260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Алгебраические действия над матрицами.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определителей различными способами.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обращения матриц.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Крамера решения систем линейных уравнений.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систем линейных уравнений с помощью определителей.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Гаусс</w:t>
            </w:r>
            <w:r>
              <w:rPr>
                <w:color w:val="000000"/>
                <w:sz w:val="24"/>
                <w:szCs w:val="24"/>
              </w:rPr>
              <w:t>а решения систем линейных уравнений.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систем линейных уравнений методом последовательного исключения переменных.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Матричное решение систем линейных уравнений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3" w:type="dxa"/>
            <w:vMerge w:val="restart"/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420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линейной алгебры.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систем линейных уравнений различными способами.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«Задачи экономики, приводящие к составлению и решению систем линейных уравнений с несколькими неизвестными »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на те</w:t>
            </w:r>
            <w:r>
              <w:rPr>
                <w:color w:val="000000"/>
                <w:sz w:val="24"/>
                <w:szCs w:val="24"/>
              </w:rPr>
              <w:t>мы: «Определители, свойства и способы вычислений» «Матрицы, виды и свойства»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алгоритма нахождения обратной матрицы и решение типовых примеров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 w:val="restart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2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комплексных чисел</w:t>
            </w: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4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97" w:type="dxa"/>
            <w:tcBorders>
              <w:bottom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комплексного числа, форма записи, свойства</w:t>
            </w:r>
          </w:p>
        </w:tc>
        <w:tc>
          <w:tcPr>
            <w:tcW w:w="177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2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Арифметические операции над комплексными числами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Тригонометрическая форма записи комплексных чисел.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83" w:type="dxa"/>
            <w:vMerge w:val="restart"/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по теме «Арифметические операции над комплексными числами».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на тему: «Тригонометрическая и показательная формы комплексных чисел»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презентации «Комплексные числа»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177"/>
        </w:trPr>
        <w:tc>
          <w:tcPr>
            <w:tcW w:w="2438" w:type="dxa"/>
            <w:vMerge w:val="restart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3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пределов</w:t>
            </w: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97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Предел функции. Основные теоремы о пределах. Свойства пределов.</w:t>
            </w:r>
          </w:p>
        </w:tc>
        <w:tc>
          <w:tcPr>
            <w:tcW w:w="1774" w:type="dxa"/>
            <w:vMerge w:val="restart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205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297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Односторонние пределы. Классификация точек разрыва.</w:t>
            </w:r>
          </w:p>
        </w:tc>
        <w:tc>
          <w:tcPr>
            <w:tcW w:w="1774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037A0">
        <w:trPr>
          <w:trHeight w:val="24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97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Непрерывность и разрывы функции. Раскрытие неопределенностей</w:t>
            </w:r>
          </w:p>
        </w:tc>
        <w:tc>
          <w:tcPr>
            <w:tcW w:w="1774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312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297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Вычисление пределов </w:t>
            </w:r>
          </w:p>
        </w:tc>
        <w:tc>
          <w:tcPr>
            <w:tcW w:w="1774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  <w:tcBorders>
              <w:bottom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E037A0">
        <w:trPr>
          <w:trHeight w:val="547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Замечательные пределы.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Раскрытие неопределенностей.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пределов различными способами.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83" w:type="dxa"/>
            <w:vMerge w:val="restart"/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по теме «Вычисление пределов»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«Предельные отношения и их анализ в экономических ситуациях»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 w:val="restart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4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дифференциального исчисления</w:t>
            </w: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25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5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Производная  функции. определение и основные свойства.</w:t>
            </w:r>
          </w:p>
        </w:tc>
        <w:tc>
          <w:tcPr>
            <w:tcW w:w="1774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37A0">
        <w:trPr>
          <w:trHeight w:val="592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и правила дифференцирования.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Производные и дифференциалы высших порядков.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нахождение производных и дифференциалов раз личных функций.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функций с помощью производных.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второй производной к исследованию функций</w:t>
            </w:r>
          </w:p>
        </w:tc>
        <w:tc>
          <w:tcPr>
            <w:tcW w:w="1774" w:type="dxa"/>
            <w:tcBorders>
              <w:bottom w:val="single" w:sz="4" w:space="0" w:color="000000"/>
            </w:tcBorders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  <w:vMerge w:val="restart"/>
            <w:tcBorders>
              <w:bottom w:val="single" w:sz="4" w:space="0" w:color="000000"/>
            </w:tcBorders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Контрольные работы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дифференциального исчисления.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примеров. Дифференцирование сложных функций.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по теме «Приложения производной в экономической теории»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0"/>
        </w:trPr>
        <w:tc>
          <w:tcPr>
            <w:tcW w:w="2438" w:type="dxa"/>
            <w:vMerge w:val="restart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5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Элементы интегрального исчисления    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3" w:type="dxa"/>
            <w:vMerge/>
            <w:tcBorders>
              <w:bottom w:val="single" w:sz="4" w:space="0" w:color="000000"/>
            </w:tcBorders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18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65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Неопределенный интеграл. Основные понятия и формулы. Табличные интегралы.</w:t>
            </w:r>
          </w:p>
        </w:tc>
        <w:tc>
          <w:tcPr>
            <w:tcW w:w="1774" w:type="dxa"/>
            <w:vMerge w:val="restart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37A0">
        <w:trPr>
          <w:trHeight w:val="172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65" w:type="dxa"/>
            <w:gridSpan w:val="2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Несобственный интеграл. Свойства.</w:t>
            </w:r>
          </w:p>
        </w:tc>
        <w:tc>
          <w:tcPr>
            <w:tcW w:w="1774" w:type="dxa"/>
            <w:vMerge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3" w:type="dxa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037A0">
        <w:trPr>
          <w:trHeight w:val="88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 неопределенных интегралов.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Определенный интеграл.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определенных интегралов различными способами.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интегралов.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83" w:type="dxa"/>
            <w:vMerge w:val="restart"/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1380"/>
        </w:trPr>
        <w:tc>
          <w:tcPr>
            <w:tcW w:w="2438" w:type="dxa"/>
            <w:vMerge/>
            <w:shd w:val="clear" w:color="auto" w:fill="auto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примеров: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Интегрирование по частям.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 замены переменной.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реферата по теме «Экономический смысл определенного интеграла»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3" w:type="dxa"/>
            <w:vMerge/>
            <w:shd w:val="clear" w:color="auto" w:fill="BFBFBF"/>
          </w:tcPr>
          <w:p w:rsidR="00E037A0" w:rsidRDefault="00E03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300"/>
        </w:trPr>
        <w:tc>
          <w:tcPr>
            <w:tcW w:w="1213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rPr>
          <w:trHeight w:val="216"/>
        </w:trPr>
        <w:tc>
          <w:tcPr>
            <w:tcW w:w="2438" w:type="dxa"/>
            <w:shd w:val="clear" w:color="auto" w:fill="auto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01" w:type="dxa"/>
            <w:gridSpan w:val="3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774" w:type="dxa"/>
            <w:shd w:val="clear" w:color="auto" w:fill="auto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3" w:type="dxa"/>
            <w:shd w:val="clear" w:color="auto" w:fill="FFFFFF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E037A0">
          <w:pgSz w:w="16838" w:h="11906" w:orient="landscape"/>
          <w:pgMar w:top="568" w:right="1134" w:bottom="851" w:left="992" w:header="709" w:footer="709" w:gutter="0"/>
          <w:cols w:space="720"/>
        </w:sectPr>
      </w:pP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рабочей программы учебной дисциплины требует наличия учебного кабинета </w:t>
      </w:r>
      <w:r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8"/>
          <w:szCs w:val="28"/>
        </w:rPr>
        <w:t>Математика», в который входят: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многофункциональный комплекс преподавателя; 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пособия  (комплекты  учебных  таблиц,  плакатов,  портретов  выдающихся ученых-математиков);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информационно-коммуникативные средства; </w:t>
      </w:r>
      <w:r>
        <w:rPr>
          <w:color w:val="000000"/>
          <w:sz w:val="28"/>
          <w:szCs w:val="28"/>
        </w:rPr>
        <w:tab/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экранно-звуковые пособия; </w:t>
      </w:r>
      <w:r>
        <w:rPr>
          <w:color w:val="000000"/>
          <w:sz w:val="28"/>
          <w:szCs w:val="28"/>
        </w:rPr>
        <w:tab/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</w:t>
      </w:r>
      <w:r>
        <w:rPr>
          <w:color w:val="000000"/>
          <w:sz w:val="28"/>
          <w:szCs w:val="28"/>
        </w:rPr>
        <w:t>укции по их использованию и технике безопасности;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библиотечный фонд. </w:t>
      </w:r>
      <w:r>
        <w:rPr>
          <w:color w:val="000000"/>
          <w:sz w:val="28"/>
          <w:szCs w:val="28"/>
        </w:rPr>
        <w:tab/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учащихся;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медиатека;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уроки;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поурочные папки-копилки;</w:t>
      </w:r>
    </w:p>
    <w:p w:rsidR="00E037A0" w:rsidRDefault="001F16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контролирующих заданий по темам курса.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 компьютер, электронная доска, ноутбуки.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Основные источники: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1.Григорьев В.П. Элементы высшей математики –М.: ОИЦ «Академия», 2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2016г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2.Григорьев В.П. Сборник задач по высшей математике: Учеб. пособие для студентов учрежд. СПО / В.П.Григорьев, Т.Н.Сабурова. – М.: Издательский центр «Академия», 2014. – 160 с.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2.Богомолов Н.В. Самойленко П.И. Математика: учебник для ссузов. М.: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Др</w:t>
      </w:r>
      <w:r>
        <w:rPr>
          <w:color w:val="000000"/>
          <w:sz w:val="28"/>
          <w:szCs w:val="28"/>
        </w:rPr>
        <w:t xml:space="preserve">офа, 2014г.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Богомолов Н.В. Сборник задач по математике: Учебное пособие для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средних специальных учебных заведений.- М.: Дрофа,2014г.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4.Богомолов Н.В. Сборник дидактических заданий по математике: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Учебное пособие для средних специальных </w:t>
      </w:r>
      <w:r>
        <w:rPr>
          <w:color w:val="000000"/>
          <w:sz w:val="28"/>
          <w:szCs w:val="28"/>
        </w:rPr>
        <w:t xml:space="preserve">учебных заведений.-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М.:Дрофа,2014г..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Дополнительные источники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5. Щипачев В.С. Основы высшей математики: М.: Высшая школа, 2014 г.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 Высшая математика для экономистов: Учеб. пособ. для  вузов/Н.Ш.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Кремер, Б.А. Путко, И.М. Гришин, М.Н.Фридман. М.: ЮНИТИ, 2014 г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7.Бутузов В.Ф., Крутицкая Н.И. Математический анализ в вопросах и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задачах: Учебное пособие.- Издание 3-е.-М.: Физматлит, 2012г.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8.Ведина О.И., Десницкая В.Н., Варфоломеева Г.Б., Та</w:t>
      </w:r>
      <w:r>
        <w:rPr>
          <w:color w:val="000000"/>
          <w:sz w:val="28"/>
          <w:szCs w:val="28"/>
        </w:rPr>
        <w:t xml:space="preserve">расюк А.Ф.   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Математика. Математический анализ для экономистов: Учебник/ Под    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ред.А.А. Гриба, А.Ф.  Тарасюка. – М.: Филинъ,2013.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9. Выгодский М.Я. Справочник по высшей математике.- Росткнига,2013г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hyperlink r:id="rId10">
        <w:r>
          <w:rPr>
            <w:color w:val="0000FF"/>
            <w:sz w:val="28"/>
            <w:szCs w:val="28"/>
            <w:u w:val="single"/>
          </w:rPr>
          <w:t>http://mat.1september.ru</w:t>
        </w:r>
      </w:hyperlink>
      <w:r>
        <w:rPr>
          <w:color w:val="000000"/>
          <w:sz w:val="28"/>
          <w:szCs w:val="28"/>
        </w:rPr>
        <w:t xml:space="preserve">  –газета Математика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hyperlink r:id="rId11">
        <w:r>
          <w:rPr>
            <w:color w:val="0000FF"/>
            <w:sz w:val="28"/>
            <w:szCs w:val="28"/>
            <w:u w:val="single"/>
          </w:rPr>
          <w:t>www.math. ru</w:t>
        </w:r>
      </w:hyperlink>
      <w:r>
        <w:rPr>
          <w:color w:val="000000"/>
          <w:sz w:val="28"/>
          <w:szCs w:val="28"/>
        </w:rPr>
        <w:t xml:space="preserve"> - Математика и образование</w:t>
      </w:r>
    </w:p>
    <w:p w:rsidR="00E037A0" w:rsidRPr="00424687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</w:t>
      </w:r>
      <w:hyperlink r:id="rId12">
        <w:r w:rsidRPr="00424687">
          <w:rPr>
            <w:color w:val="0000FF"/>
            <w:sz w:val="28"/>
            <w:szCs w:val="28"/>
            <w:u w:val="single"/>
            <w:lang w:val="en-US"/>
          </w:rPr>
          <w:t>www.uchportal.ru</w:t>
        </w:r>
      </w:hyperlink>
      <w:r w:rsidRPr="00424687">
        <w:rPr>
          <w:color w:val="000000"/>
          <w:sz w:val="28"/>
          <w:szCs w:val="28"/>
          <w:lang w:val="en-US"/>
        </w:rPr>
        <w:t xml:space="preserve"> </w:t>
      </w:r>
    </w:p>
    <w:p w:rsidR="00E037A0" w:rsidRPr="00424687" w:rsidRDefault="001F167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  <w:r w:rsidRPr="00424687">
        <w:rPr>
          <w:color w:val="000000"/>
          <w:sz w:val="28"/>
          <w:szCs w:val="28"/>
          <w:lang w:val="en-US"/>
        </w:rPr>
        <w:t xml:space="preserve">          </w:t>
      </w:r>
      <w:hyperlink r:id="rId13">
        <w:r w:rsidRPr="00424687">
          <w:rPr>
            <w:rFonts w:ascii="Arial" w:eastAsia="Arial" w:hAnsi="Arial" w:cs="Arial"/>
            <w:color w:val="0000FF"/>
            <w:sz w:val="28"/>
            <w:szCs w:val="28"/>
            <w:u w:val="single"/>
            <w:lang w:val="en-US"/>
          </w:rPr>
          <w:t>curator.ru</w:t>
        </w:r>
      </w:hyperlink>
      <w:r w:rsidRPr="00424687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/</w:t>
      </w:r>
      <w:hyperlink r:id="rId14">
        <w:r w:rsidRPr="00424687">
          <w:rPr>
            <w:rFonts w:ascii="Arial" w:eastAsia="Arial" w:hAnsi="Arial" w:cs="Arial"/>
            <w:color w:val="0000FF"/>
            <w:sz w:val="28"/>
            <w:szCs w:val="28"/>
            <w:u w:val="single"/>
            <w:lang w:val="en-US"/>
          </w:rPr>
          <w:t>e-books/m6.html</w:t>
        </w:r>
      </w:hyperlink>
      <w:r w:rsidRPr="00424687">
        <w:rPr>
          <w:rFonts w:ascii="Arial" w:eastAsia="Arial" w:hAnsi="Arial" w:cs="Arial"/>
          <w:color w:val="000000"/>
          <w:sz w:val="28"/>
          <w:szCs w:val="28"/>
          <w:lang w:val="en-US"/>
        </w:rPr>
        <w:t xml:space="preserve"> 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24687">
        <w:rPr>
          <w:color w:val="000000"/>
          <w:sz w:val="28"/>
          <w:szCs w:val="28"/>
          <w:lang w:val="en-US"/>
        </w:rPr>
        <w:t xml:space="preserve">          </w:t>
      </w:r>
      <w:hyperlink r:id="rId15">
        <w:r>
          <w:rPr>
            <w:color w:val="0000FF"/>
            <w:sz w:val="28"/>
            <w:szCs w:val="28"/>
            <w:u w:val="single"/>
          </w:rPr>
          <w:t>http://education.kudits.ru/homeandschool</w:t>
        </w:r>
      </w:hyperlink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r>
        <w:rPr>
          <w:color w:val="4F81BD"/>
          <w:sz w:val="28"/>
          <w:szCs w:val="28"/>
        </w:rPr>
        <w:t xml:space="preserve">www. fcior. edu. ru </w:t>
      </w:r>
      <w:r>
        <w:rPr>
          <w:color w:val="000000"/>
          <w:sz w:val="28"/>
          <w:szCs w:val="28"/>
        </w:rPr>
        <w:t xml:space="preserve"> (Информационные, тренировочные и контрольные  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материалы)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hyperlink r:id="rId16">
        <w:r>
          <w:rPr>
            <w:color w:val="0000FF"/>
            <w:sz w:val="28"/>
            <w:szCs w:val="28"/>
            <w:u w:val="single"/>
          </w:rPr>
          <w:t>www.school-collection.edu.ru</w:t>
        </w:r>
      </w:hyperlink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(Единая коллекции цифровых 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                                     образовательных ресурсов)</w:t>
      </w: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br w:type="page"/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037A0" w:rsidRDefault="001F167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4"/>
          <w:szCs w:val="24"/>
        </w:rPr>
        <w:t>4. КОНТРОЛЬ И ОЦЕНКА РЕЗУЛЬТАТОВ ОСВОЕНИЯ УЧЕБНОЙ ДИСЦИПЛИНЫ</w:t>
      </w:r>
    </w:p>
    <w:p w:rsidR="00E037A0" w:rsidRDefault="001F167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-оценка устного опроса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-экспертная оценка выполнения 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контрольной работы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-анализ выполнения работы по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подготовке презентаций, рефератов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-оценка результатов тестового контроля</w:t>
            </w:r>
          </w:p>
        </w:tc>
      </w:tr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математики в профессиональной деятельности и при освоении основной профессиональной образовательной программы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устного опроса;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 анализ выполнения работы по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подготовке рефератов, презентаций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E037A0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проведения устного опроса;</w:t>
            </w:r>
          </w:p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правильности использования основных формул и понятий при решении задач контрольных работ</w:t>
            </w:r>
          </w:p>
        </w:tc>
      </w:tr>
      <w:tr w:rsidR="00E037A0">
        <w:trPr>
          <w:trHeight w:val="1848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понятия и методы математического анализа, основы интегрального и дифференциального исчисления, основам дифференциальных уравнений, элементам аналитической геометрии и линейной алгебры.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фронтальный опрос</w:t>
            </w:r>
          </w:p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контрольных работ</w:t>
            </w:r>
          </w:p>
          <w:p w:rsidR="00E037A0" w:rsidRDefault="001F167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выполнения работы по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подготовке презентаций, рефератов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-    оценка результатов тестового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контроля</w:t>
            </w:r>
          </w:p>
        </w:tc>
      </w:tr>
      <w:tr w:rsidR="00E037A0">
        <w:trPr>
          <w:trHeight w:val="912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-  экспертная оценка в рамках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проведения экзамена по учебной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дисциплине          </w:t>
            </w:r>
          </w:p>
          <w:p w:rsidR="00E037A0" w:rsidRDefault="001F1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  <w:p w:rsidR="00E037A0" w:rsidRDefault="00E037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037A0" w:rsidRDefault="00E037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037A0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79" w:rsidRDefault="001F1679">
      <w:r>
        <w:separator/>
      </w:r>
    </w:p>
  </w:endnote>
  <w:endnote w:type="continuationSeparator" w:id="0">
    <w:p w:rsidR="001F1679" w:rsidRDefault="001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A0" w:rsidRDefault="001F1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037A0" w:rsidRDefault="00E037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A0" w:rsidRDefault="001F167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424687">
      <w:rPr>
        <w:color w:val="000000"/>
        <w:sz w:val="24"/>
        <w:szCs w:val="24"/>
      </w:rPr>
      <w:fldChar w:fldCharType="separate"/>
    </w:r>
    <w:r w:rsidR="00424687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E037A0" w:rsidRDefault="00E037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79" w:rsidRDefault="001F1679">
      <w:r>
        <w:separator/>
      </w:r>
    </w:p>
  </w:footnote>
  <w:footnote w:type="continuationSeparator" w:id="0">
    <w:p w:rsidR="001F1679" w:rsidRDefault="001F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A9E"/>
    <w:multiLevelType w:val="multilevel"/>
    <w:tmpl w:val="E06084EA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1DDE15AA"/>
    <w:multiLevelType w:val="multilevel"/>
    <w:tmpl w:val="792C2CA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83460D"/>
    <w:multiLevelType w:val="multilevel"/>
    <w:tmpl w:val="2B26B83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BFE508B"/>
    <w:multiLevelType w:val="multilevel"/>
    <w:tmpl w:val="676AEEFE"/>
    <w:lvl w:ilvl="0">
      <w:start w:val="1"/>
      <w:numFmt w:val="bullet"/>
      <w:lvlText w:val="-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00D60D1"/>
    <w:multiLevelType w:val="multilevel"/>
    <w:tmpl w:val="DA7677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0"/>
    <w:rsid w:val="001F1679"/>
    <w:rsid w:val="00424687"/>
    <w:rsid w:val="00E0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D7D7"/>
  <w15:docId w15:val="{62BE347B-1BA0-43A1-9DF5-69396A5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urator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chporta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cation.kudits.ru/homeandschool" TargetMode="External"/><Relationship Id="rId10" Type="http://schemas.openxmlformats.org/officeDocument/2006/relationships/hyperlink" Target="http://mat.1september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curator.ru/e-books/m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1792</Words>
  <Characters>10220</Characters>
  <Application>Microsoft Office Word</Application>
  <DocSecurity>0</DocSecurity>
  <Lines>85</Lines>
  <Paragraphs>23</Paragraphs>
  <ScaleCrop>false</ScaleCrop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2021-10-11T07:12:00Z</dcterms:created>
  <dcterms:modified xsi:type="dcterms:W3CDTF">2021-10-11T07:12:00Z</dcterms:modified>
</cp:coreProperties>
</file>