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D9" w:rsidRPr="005C435F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5F">
        <w:rPr>
          <w:rFonts w:ascii="Times New Roman" w:hAnsi="Times New Roman" w:cs="Times New Roman"/>
          <w:b/>
          <w:sz w:val="28"/>
          <w:szCs w:val="28"/>
        </w:rPr>
        <w:t>МИНИСТЕРСТВО ОБРАЗОВНИЯ</w:t>
      </w: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5F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организация </w:t>
      </w: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«Колледж предпринимательства»</w:t>
      </w: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CF">
        <w:rPr>
          <w:rFonts w:ascii="Times New Roman" w:hAnsi="Times New Roman" w:cs="Times New Roman"/>
          <w:b/>
          <w:sz w:val="28"/>
          <w:szCs w:val="28"/>
        </w:rPr>
        <w:t xml:space="preserve">Анализ  </w:t>
      </w: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CF">
        <w:rPr>
          <w:rFonts w:ascii="Times New Roman" w:hAnsi="Times New Roman" w:cs="Times New Roman"/>
          <w:b/>
          <w:sz w:val="28"/>
          <w:szCs w:val="28"/>
        </w:rPr>
        <w:t xml:space="preserve">прогнозной потребности в кадрах на региональном рынке труда </w:t>
      </w:r>
    </w:p>
    <w:p w:rsidR="00E410D9" w:rsidRPr="004B48CF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обследования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предприятий и организаций</w:t>
      </w: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CF">
        <w:rPr>
          <w:rFonts w:ascii="Times New Roman" w:hAnsi="Times New Roman" w:cs="Times New Roman"/>
          <w:b/>
          <w:sz w:val="28"/>
          <w:szCs w:val="28"/>
        </w:rPr>
        <w:t>на 2016-2020 годы</w:t>
      </w: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10D9" w:rsidRPr="005C435F" w:rsidRDefault="00E410D9" w:rsidP="00E41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Калининград, 2015</w:t>
      </w:r>
    </w:p>
    <w:p w:rsidR="00E410D9" w:rsidRDefault="00E410D9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D9" w:rsidRDefault="00E410D9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CF" w:rsidRPr="004B48CF" w:rsidRDefault="004B48CF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 прогнозной потребности в кадрах на региональном рынке труда </w:t>
      </w:r>
      <w:r w:rsidR="00EC2185">
        <w:rPr>
          <w:rFonts w:ascii="Times New Roman" w:hAnsi="Times New Roman" w:cs="Times New Roman"/>
          <w:b/>
          <w:sz w:val="28"/>
          <w:szCs w:val="28"/>
        </w:rPr>
        <w:t>по итогам обследования 180 предприятий и организаций</w:t>
      </w:r>
    </w:p>
    <w:p w:rsidR="00FE3914" w:rsidRDefault="004B48CF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CF">
        <w:rPr>
          <w:rFonts w:ascii="Times New Roman" w:hAnsi="Times New Roman" w:cs="Times New Roman"/>
          <w:b/>
          <w:sz w:val="28"/>
          <w:szCs w:val="28"/>
        </w:rPr>
        <w:t>на 2016-2020 годы</w:t>
      </w:r>
    </w:p>
    <w:p w:rsidR="004B48CF" w:rsidRDefault="004B48CF" w:rsidP="004B48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7482" w:rsidRDefault="00997482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3A0F">
        <w:rPr>
          <w:rFonts w:ascii="Times New Roman" w:hAnsi="Times New Roman" w:cs="Times New Roman"/>
          <w:sz w:val="28"/>
          <w:szCs w:val="28"/>
        </w:rPr>
        <w:t>Государственной прогр</w:t>
      </w:r>
      <w:r w:rsidR="0075712F">
        <w:rPr>
          <w:rFonts w:ascii="Times New Roman" w:hAnsi="Times New Roman" w:cs="Times New Roman"/>
          <w:sz w:val="28"/>
          <w:szCs w:val="28"/>
        </w:rPr>
        <w:t>аммой Калининградской области «Р</w:t>
      </w:r>
      <w:r w:rsidR="00513A0F">
        <w:rPr>
          <w:rFonts w:ascii="Times New Roman" w:hAnsi="Times New Roman" w:cs="Times New Roman"/>
          <w:sz w:val="28"/>
          <w:szCs w:val="28"/>
        </w:rPr>
        <w:t xml:space="preserve">азвитие образования» на 2014-2020 годы центр мониторинга ежегодно организует работу по проведению социологического исследования регионального рынка труда. </w:t>
      </w:r>
    </w:p>
    <w:p w:rsidR="004B48CF" w:rsidRDefault="00DE01D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информации послужили сведения работодателей Калининградской области о текущей и среднесрочной потребности в рабочих кадрах и специалистах организаций всех форм собственности.</w:t>
      </w:r>
    </w:p>
    <w:p w:rsidR="00DE01DD" w:rsidRDefault="00DE01D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выборку обследования прогнозной потребности в кадрах включены организации следующих видов экономической деятельности: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1. Сельское хозяйство, охота и лесное хозяйство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2. Рыболовство, рыбоводство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3. Добыча полезных ископаемых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 xml:space="preserve">4. </w:t>
      </w:r>
      <w:r w:rsidRPr="001A53B5">
        <w:rPr>
          <w:rFonts w:ascii="Times New Roman" w:hAnsi="Times New Roman" w:cs="Times New Roman"/>
          <w:sz w:val="28"/>
          <w:szCs w:val="28"/>
        </w:rPr>
        <w:t>Обрабатывающ</w:t>
      </w:r>
      <w:r w:rsidR="001A53B5" w:rsidRPr="001A53B5">
        <w:rPr>
          <w:rFonts w:ascii="Times New Roman" w:hAnsi="Times New Roman" w:cs="Times New Roman"/>
          <w:sz w:val="28"/>
          <w:szCs w:val="28"/>
        </w:rPr>
        <w:t>и</w:t>
      </w:r>
      <w:r w:rsidRPr="001A53B5">
        <w:rPr>
          <w:rFonts w:ascii="Times New Roman" w:hAnsi="Times New Roman" w:cs="Times New Roman"/>
          <w:sz w:val="28"/>
          <w:szCs w:val="28"/>
        </w:rPr>
        <w:t>е производств</w:t>
      </w:r>
      <w:r w:rsidR="001A53B5" w:rsidRPr="001A53B5">
        <w:rPr>
          <w:rFonts w:ascii="Times New Roman" w:hAnsi="Times New Roman" w:cs="Times New Roman"/>
          <w:sz w:val="28"/>
          <w:szCs w:val="28"/>
        </w:rPr>
        <w:t>а</w:t>
      </w:r>
      <w:r w:rsidR="001A53B5">
        <w:rPr>
          <w:rFonts w:ascii="Times New Roman" w:hAnsi="Times New Roman" w:cs="Times New Roman"/>
          <w:sz w:val="28"/>
          <w:szCs w:val="28"/>
        </w:rPr>
        <w:t xml:space="preserve"> </w:t>
      </w:r>
      <w:r w:rsidR="001A53B5" w:rsidRPr="001A53B5">
        <w:rPr>
          <w:rFonts w:ascii="Times New Roman" w:hAnsi="Times New Roman" w:cs="Times New Roman"/>
          <w:sz w:val="28"/>
          <w:szCs w:val="28"/>
        </w:rPr>
        <w:t xml:space="preserve"> (промышленность)</w:t>
      </w:r>
      <w:r w:rsidR="001A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5. Производство и распределение электроэнергии, газа и воды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6. Строительство</w:t>
      </w:r>
    </w:p>
    <w:p w:rsidR="001A7561" w:rsidRPr="001A7561" w:rsidRDefault="00926A1C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Оптовая и розничная торговля;</w:t>
      </w:r>
      <w:r w:rsidR="001A7561" w:rsidRPr="001A7561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автотранспортных средств, мотоциклов, бытовых изделий и предметов личного пользования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8. Гостиницы и рестораны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9. Транспорт и связь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10. Финансовая деятельность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11. Операции с недвижимым имуществом, аренда и предоставление услуг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 xml:space="preserve">12. Государственное управление и обеспечение военной безопасности; социальное </w:t>
      </w:r>
      <w:r w:rsidR="00A451D8">
        <w:rPr>
          <w:rFonts w:ascii="Times New Roman" w:hAnsi="Times New Roman" w:cs="Times New Roman"/>
          <w:sz w:val="28"/>
          <w:szCs w:val="28"/>
        </w:rPr>
        <w:t>страхование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13. Образование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14. Здравоохранение и предоставление  социальных услуг</w:t>
      </w:r>
    </w:p>
    <w:p w:rsidR="001A7561" w:rsidRP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561">
        <w:rPr>
          <w:rFonts w:ascii="Times New Roman" w:hAnsi="Times New Roman" w:cs="Times New Roman"/>
          <w:sz w:val="28"/>
          <w:szCs w:val="28"/>
        </w:rPr>
        <w:t>15. Предоставление прочих коммунальных, социальных и персональных услуг</w:t>
      </w:r>
    </w:p>
    <w:p w:rsidR="00DE01DD" w:rsidRDefault="00DE01DD" w:rsidP="00B54E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прогнозе потребности в кадрах приняли участие </w:t>
      </w:r>
      <w:r w:rsidR="004A6980" w:rsidRPr="00994B08">
        <w:rPr>
          <w:rFonts w:ascii="Times New Roman" w:hAnsi="Times New Roman" w:cs="Times New Roman"/>
          <w:sz w:val="28"/>
          <w:szCs w:val="28"/>
        </w:rPr>
        <w:t>1</w:t>
      </w:r>
      <w:r w:rsidR="00D47084" w:rsidRPr="00994B08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ACD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>
        <w:rPr>
          <w:rFonts w:ascii="Times New Roman" w:hAnsi="Times New Roman" w:cs="Times New Roman"/>
          <w:sz w:val="28"/>
          <w:szCs w:val="28"/>
        </w:rPr>
        <w:t>организаций, расположенных на территории Калининградской области.</w:t>
      </w:r>
    </w:p>
    <w:p w:rsidR="00ED7F67" w:rsidRDefault="00ED7F67" w:rsidP="00B54E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Наиболее крупные из них, такие как ОАО ПСЗ «Янтарь», </w:t>
      </w:r>
      <w:r w:rsidR="00A9650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96505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="00A96505">
        <w:rPr>
          <w:rFonts w:ascii="Times New Roman" w:hAnsi="Times New Roman" w:cs="Times New Roman"/>
          <w:sz w:val="28"/>
          <w:szCs w:val="28"/>
        </w:rPr>
        <w:t xml:space="preserve">-Запад», </w:t>
      </w:r>
      <w:r w:rsidR="009E06C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E06C0">
        <w:rPr>
          <w:rFonts w:ascii="Times New Roman" w:hAnsi="Times New Roman" w:cs="Times New Roman"/>
          <w:sz w:val="28"/>
          <w:szCs w:val="28"/>
        </w:rPr>
        <w:t>Пранкор</w:t>
      </w:r>
      <w:proofErr w:type="spellEnd"/>
      <w:r w:rsidR="009E06C0">
        <w:rPr>
          <w:rFonts w:ascii="Times New Roman" w:hAnsi="Times New Roman" w:cs="Times New Roman"/>
          <w:sz w:val="28"/>
          <w:szCs w:val="28"/>
        </w:rPr>
        <w:t>», комбинат «Продукты питания», ООО «</w:t>
      </w:r>
      <w:proofErr w:type="spellStart"/>
      <w:r w:rsidR="009E06C0">
        <w:rPr>
          <w:rFonts w:ascii="Times New Roman" w:hAnsi="Times New Roman" w:cs="Times New Roman"/>
          <w:sz w:val="28"/>
          <w:szCs w:val="28"/>
        </w:rPr>
        <w:t>Автобалт</w:t>
      </w:r>
      <w:proofErr w:type="spellEnd"/>
      <w:r w:rsidR="009E06C0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9E06C0">
        <w:rPr>
          <w:rFonts w:ascii="Times New Roman" w:hAnsi="Times New Roman" w:cs="Times New Roman"/>
          <w:sz w:val="28"/>
          <w:szCs w:val="28"/>
        </w:rPr>
        <w:t>Винчюнай</w:t>
      </w:r>
      <w:proofErr w:type="spellEnd"/>
      <w:r w:rsidR="009E06C0">
        <w:rPr>
          <w:rFonts w:ascii="Times New Roman" w:hAnsi="Times New Roman" w:cs="Times New Roman"/>
          <w:sz w:val="28"/>
          <w:szCs w:val="28"/>
        </w:rPr>
        <w:t xml:space="preserve"> Русь», ОАО «Калининградский морской торговый порт», ОАО «Калининградское предприятие «ЭРА», ГУП «Калининградский янтарный комбинат» и др.</w:t>
      </w:r>
    </w:p>
    <w:p w:rsidR="0037341F" w:rsidRDefault="0037341F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занятых на обследованных </w:t>
      </w:r>
      <w:r w:rsidR="00F3558B">
        <w:rPr>
          <w:rFonts w:ascii="Times New Roman" w:hAnsi="Times New Roman" w:cs="Times New Roman"/>
          <w:sz w:val="28"/>
          <w:szCs w:val="28"/>
        </w:rPr>
        <w:t xml:space="preserve">предприятиях и </w:t>
      </w:r>
      <w:r>
        <w:rPr>
          <w:rFonts w:ascii="Times New Roman" w:hAnsi="Times New Roman" w:cs="Times New Roman"/>
          <w:sz w:val="28"/>
          <w:szCs w:val="28"/>
        </w:rPr>
        <w:t>организациях сост</w:t>
      </w:r>
      <w:r w:rsidR="0079206D">
        <w:rPr>
          <w:rFonts w:ascii="Times New Roman" w:hAnsi="Times New Roman" w:cs="Times New Roman"/>
          <w:sz w:val="28"/>
          <w:szCs w:val="28"/>
        </w:rPr>
        <w:t>авила более 45 тыс. человек. Общее количество вакансий на предприятиях и организациях, попавших в опрос, составляет чуть более 3% от общего количества работающих на этих предприятиях и организациях.</w:t>
      </w:r>
    </w:p>
    <w:p w:rsidR="00BA5C68" w:rsidRDefault="00BA5C68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4A6980">
        <w:rPr>
          <w:rFonts w:ascii="Times New Roman" w:hAnsi="Times New Roman" w:cs="Times New Roman"/>
          <w:sz w:val="28"/>
          <w:szCs w:val="28"/>
        </w:rPr>
        <w:t>проведенного исследования  потребность в рабочей силе на обследуемых предприятиях</w:t>
      </w:r>
      <w:r w:rsidR="007F6E98">
        <w:rPr>
          <w:rFonts w:ascii="Times New Roman" w:hAnsi="Times New Roman" w:cs="Times New Roman"/>
          <w:sz w:val="28"/>
          <w:szCs w:val="28"/>
        </w:rPr>
        <w:t xml:space="preserve"> и организациях</w:t>
      </w:r>
      <w:r w:rsidR="004A6980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52356" w:rsidRPr="005F635E">
        <w:rPr>
          <w:rFonts w:ascii="Times New Roman" w:hAnsi="Times New Roman" w:cs="Times New Roman"/>
          <w:sz w:val="28"/>
          <w:szCs w:val="28"/>
        </w:rPr>
        <w:t>1589</w:t>
      </w:r>
      <w:r w:rsidR="004A6980">
        <w:rPr>
          <w:rFonts w:ascii="Times New Roman" w:hAnsi="Times New Roman" w:cs="Times New Roman"/>
          <w:sz w:val="28"/>
          <w:szCs w:val="28"/>
        </w:rPr>
        <w:t xml:space="preserve"> </w:t>
      </w:r>
      <w:r w:rsidR="003A0FF1">
        <w:rPr>
          <w:rFonts w:ascii="Times New Roman" w:hAnsi="Times New Roman" w:cs="Times New Roman"/>
          <w:sz w:val="28"/>
          <w:szCs w:val="28"/>
        </w:rPr>
        <w:t>вакансий</w:t>
      </w:r>
      <w:r w:rsidR="004A6980">
        <w:rPr>
          <w:rFonts w:ascii="Times New Roman" w:hAnsi="Times New Roman" w:cs="Times New Roman"/>
          <w:sz w:val="28"/>
          <w:szCs w:val="28"/>
        </w:rPr>
        <w:t>.</w:t>
      </w:r>
    </w:p>
    <w:p w:rsidR="00532584" w:rsidRDefault="0010239B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влияние на объем и структуру прогнозной потребности работодателей в </w:t>
      </w:r>
      <w:r w:rsidR="009F639F">
        <w:rPr>
          <w:rFonts w:ascii="Times New Roman" w:hAnsi="Times New Roman" w:cs="Times New Roman"/>
          <w:sz w:val="28"/>
          <w:szCs w:val="28"/>
        </w:rPr>
        <w:t xml:space="preserve">квалифицированных кадрах оказывают параметры выборки обследованных организаций по видам экономической деятельности. Анализ результатов показал, что  акцент в обследовании сделан в сторону таких отраслей </w:t>
      </w:r>
      <w:r w:rsidR="009F639F" w:rsidRPr="0039516B">
        <w:rPr>
          <w:rFonts w:ascii="Times New Roman" w:hAnsi="Times New Roman" w:cs="Times New Roman"/>
          <w:sz w:val="28"/>
          <w:szCs w:val="28"/>
        </w:rPr>
        <w:t>как</w:t>
      </w:r>
      <w:r w:rsidR="00592626" w:rsidRPr="0039516B">
        <w:rPr>
          <w:rFonts w:ascii="Times New Roman" w:hAnsi="Times New Roman" w:cs="Times New Roman"/>
          <w:sz w:val="28"/>
          <w:szCs w:val="28"/>
        </w:rPr>
        <w:t xml:space="preserve"> «обрабатывающ</w:t>
      </w:r>
      <w:r w:rsidR="004F620A" w:rsidRPr="0039516B">
        <w:rPr>
          <w:rFonts w:ascii="Times New Roman" w:hAnsi="Times New Roman" w:cs="Times New Roman"/>
          <w:sz w:val="28"/>
          <w:szCs w:val="28"/>
        </w:rPr>
        <w:t>и</w:t>
      </w:r>
      <w:r w:rsidR="00592626" w:rsidRPr="0039516B">
        <w:rPr>
          <w:rFonts w:ascii="Times New Roman" w:hAnsi="Times New Roman" w:cs="Times New Roman"/>
          <w:sz w:val="28"/>
          <w:szCs w:val="28"/>
        </w:rPr>
        <w:t xml:space="preserve">е </w:t>
      </w:r>
      <w:r w:rsidR="009F639F" w:rsidRPr="0039516B">
        <w:rPr>
          <w:rFonts w:ascii="Times New Roman" w:hAnsi="Times New Roman" w:cs="Times New Roman"/>
          <w:sz w:val="28"/>
          <w:szCs w:val="28"/>
        </w:rPr>
        <w:t xml:space="preserve"> </w:t>
      </w:r>
      <w:r w:rsidR="00A961D5" w:rsidRPr="0039516B">
        <w:rPr>
          <w:rFonts w:ascii="Times New Roman" w:hAnsi="Times New Roman" w:cs="Times New Roman"/>
          <w:sz w:val="28"/>
          <w:szCs w:val="28"/>
        </w:rPr>
        <w:t>производств</w:t>
      </w:r>
      <w:r w:rsidR="004F620A" w:rsidRPr="0039516B">
        <w:rPr>
          <w:rFonts w:ascii="Times New Roman" w:hAnsi="Times New Roman" w:cs="Times New Roman"/>
          <w:sz w:val="28"/>
          <w:szCs w:val="28"/>
        </w:rPr>
        <w:t>а</w:t>
      </w:r>
      <w:r w:rsidR="00A961D5" w:rsidRPr="0039516B">
        <w:rPr>
          <w:rFonts w:ascii="Times New Roman" w:hAnsi="Times New Roman" w:cs="Times New Roman"/>
          <w:sz w:val="28"/>
          <w:szCs w:val="28"/>
        </w:rPr>
        <w:t>»,</w:t>
      </w:r>
      <w:r w:rsidR="00A961D5">
        <w:rPr>
          <w:rFonts w:ascii="Times New Roman" w:hAnsi="Times New Roman" w:cs="Times New Roman"/>
          <w:sz w:val="28"/>
          <w:szCs w:val="28"/>
        </w:rPr>
        <w:t xml:space="preserve"> «сельское хозяйство, охота и лесное хозяйство», «строительство»</w:t>
      </w:r>
      <w:r w:rsidR="004F620A">
        <w:rPr>
          <w:rFonts w:ascii="Times New Roman" w:hAnsi="Times New Roman" w:cs="Times New Roman"/>
          <w:sz w:val="28"/>
          <w:szCs w:val="28"/>
        </w:rPr>
        <w:t>.</w:t>
      </w:r>
      <w:r w:rsidR="00A9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6D" w:rsidRDefault="0075356D" w:rsidP="0075356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</w:t>
      </w:r>
    </w:p>
    <w:p w:rsidR="0075356D" w:rsidRDefault="0075356D" w:rsidP="007535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6D">
        <w:rPr>
          <w:rFonts w:ascii="Times New Roman" w:hAnsi="Times New Roman" w:cs="Times New Roman"/>
          <w:b/>
          <w:sz w:val="28"/>
          <w:szCs w:val="28"/>
        </w:rPr>
        <w:t>Распределение опрошенных респондентов по видам экономической деятельности, д</w:t>
      </w:r>
      <w:r w:rsidR="0069343B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proofErr w:type="gramStart"/>
      <w:r w:rsidR="0069343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9343B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9963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E97349" wp14:editId="06F8940F">
            <wp:extent cx="6276975" cy="3248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356D" w:rsidRPr="0075356D" w:rsidRDefault="0075356D" w:rsidP="007535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2D9B" w:rsidRPr="009455B5" w:rsidRDefault="003C328F" w:rsidP="007C2D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8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2D9B">
        <w:rPr>
          <w:rFonts w:ascii="Times New Roman" w:hAnsi="Times New Roman" w:cs="Times New Roman"/>
          <w:sz w:val="28"/>
          <w:szCs w:val="28"/>
        </w:rPr>
        <w:t>Соотношение численности предприятий и организаций, принявших участие в исследовании, по типам «крупные» - численность работающих более 250 человек; «средние» - численность работающих от 100 до 250 человек; «малые» - численность работающих до 100 человек; «</w:t>
      </w:r>
      <w:proofErr w:type="spellStart"/>
      <w:r w:rsidR="007C2D9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7C2D9B">
        <w:rPr>
          <w:rFonts w:ascii="Times New Roman" w:hAnsi="Times New Roman" w:cs="Times New Roman"/>
          <w:sz w:val="28"/>
          <w:szCs w:val="28"/>
        </w:rPr>
        <w:t>» - численность работающих не прев</w:t>
      </w:r>
      <w:r w:rsidR="00932037">
        <w:rPr>
          <w:rFonts w:ascii="Times New Roman" w:hAnsi="Times New Roman" w:cs="Times New Roman"/>
          <w:sz w:val="28"/>
          <w:szCs w:val="28"/>
        </w:rPr>
        <w:t xml:space="preserve">ышает 15 человек,  составляет </w:t>
      </w:r>
      <w:r w:rsidR="00DD6B79">
        <w:rPr>
          <w:rFonts w:ascii="Times New Roman" w:hAnsi="Times New Roman" w:cs="Times New Roman"/>
          <w:sz w:val="28"/>
          <w:szCs w:val="28"/>
        </w:rPr>
        <w:t>9</w:t>
      </w:r>
      <w:r w:rsidR="007C2D9B" w:rsidRPr="00C54036">
        <w:rPr>
          <w:rFonts w:ascii="Times New Roman" w:hAnsi="Times New Roman" w:cs="Times New Roman"/>
          <w:sz w:val="28"/>
          <w:szCs w:val="28"/>
        </w:rPr>
        <w:t>,</w:t>
      </w:r>
      <w:r w:rsidR="00DD6B79">
        <w:rPr>
          <w:rFonts w:ascii="Times New Roman" w:hAnsi="Times New Roman" w:cs="Times New Roman"/>
          <w:sz w:val="28"/>
          <w:szCs w:val="28"/>
        </w:rPr>
        <w:t>4</w:t>
      </w:r>
      <w:r w:rsidR="007C2D9B" w:rsidRPr="00C54036">
        <w:rPr>
          <w:rFonts w:ascii="Times New Roman" w:hAnsi="Times New Roman" w:cs="Times New Roman"/>
          <w:sz w:val="28"/>
          <w:szCs w:val="28"/>
        </w:rPr>
        <w:t>%:</w:t>
      </w:r>
      <w:r w:rsidR="007C2D9B">
        <w:rPr>
          <w:rFonts w:ascii="Times New Roman" w:hAnsi="Times New Roman" w:cs="Times New Roman"/>
          <w:sz w:val="28"/>
          <w:szCs w:val="28"/>
        </w:rPr>
        <w:t>11</w:t>
      </w:r>
      <w:r w:rsidR="007C2D9B" w:rsidRPr="006C40FB">
        <w:rPr>
          <w:rFonts w:ascii="Times New Roman" w:hAnsi="Times New Roman" w:cs="Times New Roman"/>
          <w:sz w:val="28"/>
          <w:szCs w:val="28"/>
        </w:rPr>
        <w:t>,</w:t>
      </w:r>
      <w:r w:rsidR="007C2D9B">
        <w:rPr>
          <w:rFonts w:ascii="Times New Roman" w:hAnsi="Times New Roman" w:cs="Times New Roman"/>
          <w:sz w:val="28"/>
          <w:szCs w:val="28"/>
        </w:rPr>
        <w:t>1</w:t>
      </w:r>
      <w:r w:rsidR="007C2D9B" w:rsidRPr="006C40FB">
        <w:rPr>
          <w:rFonts w:ascii="Times New Roman" w:hAnsi="Times New Roman" w:cs="Times New Roman"/>
          <w:sz w:val="28"/>
          <w:szCs w:val="28"/>
        </w:rPr>
        <w:t>%:5</w:t>
      </w:r>
      <w:r w:rsidR="00DD6B79">
        <w:rPr>
          <w:rFonts w:ascii="Times New Roman" w:hAnsi="Times New Roman" w:cs="Times New Roman"/>
          <w:sz w:val="28"/>
          <w:szCs w:val="28"/>
        </w:rPr>
        <w:t>6</w:t>
      </w:r>
      <w:r w:rsidR="007C2D9B" w:rsidRPr="006C40FB">
        <w:rPr>
          <w:rFonts w:ascii="Times New Roman" w:hAnsi="Times New Roman" w:cs="Times New Roman"/>
          <w:sz w:val="28"/>
          <w:szCs w:val="28"/>
        </w:rPr>
        <w:t>,</w:t>
      </w:r>
      <w:r w:rsidR="00DD6B79">
        <w:rPr>
          <w:rFonts w:ascii="Times New Roman" w:hAnsi="Times New Roman" w:cs="Times New Roman"/>
          <w:sz w:val="28"/>
          <w:szCs w:val="28"/>
        </w:rPr>
        <w:t>7</w:t>
      </w:r>
      <w:r w:rsidR="007C2D9B" w:rsidRPr="006C40FB">
        <w:rPr>
          <w:rFonts w:ascii="Times New Roman" w:hAnsi="Times New Roman" w:cs="Times New Roman"/>
          <w:sz w:val="28"/>
          <w:szCs w:val="28"/>
        </w:rPr>
        <w:t>%:</w:t>
      </w:r>
      <w:r w:rsidR="007C2D9B">
        <w:rPr>
          <w:rFonts w:ascii="Times New Roman" w:hAnsi="Times New Roman" w:cs="Times New Roman"/>
          <w:sz w:val="28"/>
          <w:szCs w:val="28"/>
        </w:rPr>
        <w:t>2</w:t>
      </w:r>
      <w:r w:rsidR="00DD6B79">
        <w:rPr>
          <w:rFonts w:ascii="Times New Roman" w:hAnsi="Times New Roman" w:cs="Times New Roman"/>
          <w:sz w:val="28"/>
          <w:szCs w:val="28"/>
        </w:rPr>
        <w:t>2</w:t>
      </w:r>
      <w:r w:rsidR="007C2D9B" w:rsidRPr="006C40FB">
        <w:rPr>
          <w:rFonts w:ascii="Times New Roman" w:hAnsi="Times New Roman" w:cs="Times New Roman"/>
          <w:sz w:val="28"/>
          <w:szCs w:val="28"/>
        </w:rPr>
        <w:t>,</w:t>
      </w:r>
      <w:r w:rsidR="00DD6B79">
        <w:rPr>
          <w:rFonts w:ascii="Times New Roman" w:hAnsi="Times New Roman" w:cs="Times New Roman"/>
          <w:sz w:val="28"/>
          <w:szCs w:val="28"/>
        </w:rPr>
        <w:t>8</w:t>
      </w:r>
      <w:r w:rsidR="007C2D9B" w:rsidRPr="006C40FB">
        <w:rPr>
          <w:rFonts w:ascii="Times New Roman" w:hAnsi="Times New Roman" w:cs="Times New Roman"/>
          <w:sz w:val="28"/>
          <w:szCs w:val="28"/>
        </w:rPr>
        <w:t>%.</w:t>
      </w:r>
    </w:p>
    <w:p w:rsidR="007C2D9B" w:rsidRDefault="007C2D9B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2D9B" w:rsidRDefault="007C2D9B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37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2D9B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9B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5B">
        <w:rPr>
          <w:rFonts w:ascii="Times New Roman" w:hAnsi="Times New Roman" w:cs="Times New Roman"/>
          <w:b/>
          <w:sz w:val="28"/>
          <w:szCs w:val="28"/>
        </w:rPr>
        <w:t xml:space="preserve">Распределение опрошенных респондентов </w:t>
      </w:r>
    </w:p>
    <w:p w:rsidR="007C2D9B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размеру</w:t>
      </w:r>
      <w:r w:rsidRPr="00D4205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доля </w:t>
      </w:r>
      <w:r w:rsidRPr="00D4205B">
        <w:rPr>
          <w:rFonts w:ascii="Times New Roman" w:hAnsi="Times New Roman" w:cs="Times New Roman"/>
          <w:b/>
          <w:sz w:val="28"/>
          <w:szCs w:val="28"/>
        </w:rPr>
        <w:t>%</w:t>
      </w:r>
    </w:p>
    <w:p w:rsidR="007C2D9B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D9B" w:rsidTr="000E2A00">
        <w:tc>
          <w:tcPr>
            <w:tcW w:w="4785" w:type="dxa"/>
            <w:vMerge w:val="restart"/>
          </w:tcPr>
          <w:p w:rsidR="007C2D9B" w:rsidRDefault="007C2D9B" w:rsidP="000E2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предприятия </w:t>
            </w:r>
          </w:p>
          <w:p w:rsidR="007C2D9B" w:rsidRPr="009A0C06" w:rsidRDefault="007C2D9B" w:rsidP="000E2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06">
              <w:rPr>
                <w:rFonts w:ascii="Times New Roman" w:hAnsi="Times New Roman" w:cs="Times New Roman"/>
                <w:b/>
                <w:sz w:val="28"/>
                <w:szCs w:val="28"/>
              </w:rPr>
              <w:t>(организации)</w:t>
            </w:r>
          </w:p>
        </w:tc>
        <w:tc>
          <w:tcPr>
            <w:tcW w:w="4786" w:type="dxa"/>
          </w:tcPr>
          <w:p w:rsidR="007C2D9B" w:rsidRPr="009A0C06" w:rsidRDefault="007C2D9B" w:rsidP="000E2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06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Опрошено респондентов</w:t>
            </w:r>
          </w:p>
        </w:tc>
      </w:tr>
      <w:tr w:rsidR="007C2D9B" w:rsidTr="000E2A00">
        <w:tc>
          <w:tcPr>
            <w:tcW w:w="4785" w:type="dxa"/>
            <w:vMerge/>
          </w:tcPr>
          <w:p w:rsidR="007C2D9B" w:rsidRPr="009A0C06" w:rsidRDefault="007C2D9B" w:rsidP="000E2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C2D9B" w:rsidRPr="009A0C06" w:rsidRDefault="007C2D9B" w:rsidP="000E2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</w:t>
            </w:r>
            <w:proofErr w:type="gramStart"/>
            <w:r w:rsidRPr="009A0C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9A0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7C2D9B" w:rsidTr="000E2A00">
        <w:tc>
          <w:tcPr>
            <w:tcW w:w="4785" w:type="dxa"/>
          </w:tcPr>
          <w:p w:rsidR="007C2D9B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Крупные предприятия</w:t>
            </w:r>
          </w:p>
        </w:tc>
        <w:tc>
          <w:tcPr>
            <w:tcW w:w="4786" w:type="dxa"/>
          </w:tcPr>
          <w:p w:rsidR="007C2D9B" w:rsidRDefault="00EF0DF3" w:rsidP="00EF0DF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2D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D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2D9B" w:rsidTr="000E2A00">
        <w:tc>
          <w:tcPr>
            <w:tcW w:w="4785" w:type="dxa"/>
          </w:tcPr>
          <w:p w:rsidR="007C2D9B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предприятия </w:t>
            </w:r>
          </w:p>
        </w:tc>
        <w:tc>
          <w:tcPr>
            <w:tcW w:w="4786" w:type="dxa"/>
          </w:tcPr>
          <w:p w:rsidR="007C2D9B" w:rsidRDefault="00EF0DF3" w:rsidP="00EF0DF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2D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D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2D9B" w:rsidTr="000E2A00">
        <w:tc>
          <w:tcPr>
            <w:tcW w:w="4785" w:type="dxa"/>
          </w:tcPr>
          <w:p w:rsidR="007C2D9B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4786" w:type="dxa"/>
          </w:tcPr>
          <w:p w:rsidR="007C2D9B" w:rsidRDefault="007C2D9B" w:rsidP="00EF0DF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EF0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2D9B" w:rsidTr="000E2A00">
        <w:tc>
          <w:tcPr>
            <w:tcW w:w="4785" w:type="dxa"/>
          </w:tcPr>
          <w:p w:rsidR="007C2D9B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4786" w:type="dxa"/>
          </w:tcPr>
          <w:p w:rsidR="007C2D9B" w:rsidRDefault="00EF0DF3" w:rsidP="00EF0DF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D9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2D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2D9B" w:rsidRDefault="007C2D9B" w:rsidP="003C32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8F" w:rsidRDefault="003C328F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28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кадров предприятиями и организациями, попавшими в опрос, происходит в основном за счет привлечения работников из Калининградской области. </w:t>
      </w:r>
      <w:r w:rsidR="00B7179D">
        <w:rPr>
          <w:rFonts w:ascii="Times New Roman" w:hAnsi="Times New Roman" w:cs="Times New Roman"/>
          <w:sz w:val="28"/>
          <w:szCs w:val="28"/>
        </w:rPr>
        <w:t xml:space="preserve">Об этом заявили 85,5% предприятий и организаций, попавших в опрос. 16,1% респондентов заявили, что дополнительно привлекают кадры из других регионов России, 12,7% респондентов – из других стан. </w:t>
      </w:r>
      <w:proofErr w:type="gramStart"/>
      <w:r w:rsidR="00B7179D">
        <w:rPr>
          <w:rFonts w:ascii="Times New Roman" w:hAnsi="Times New Roman" w:cs="Times New Roman"/>
          <w:sz w:val="28"/>
          <w:szCs w:val="28"/>
        </w:rPr>
        <w:t>Из таких, как Украина, Беларусь, Казахстан, Узбекистан, Киргизия, Польша и Литва (рис.2).</w:t>
      </w:r>
      <w:proofErr w:type="gramEnd"/>
    </w:p>
    <w:p w:rsidR="00B7179D" w:rsidRDefault="00B7179D" w:rsidP="003C32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9B" w:rsidRDefault="007C2D9B" w:rsidP="003C32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9B" w:rsidRDefault="007C2D9B" w:rsidP="003C32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9B" w:rsidRDefault="007C2D9B" w:rsidP="003C32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9B" w:rsidRDefault="007C2D9B" w:rsidP="003C32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9B" w:rsidRDefault="007C2D9B" w:rsidP="003C32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9B" w:rsidRDefault="007C2D9B" w:rsidP="003C32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B0" w:rsidRDefault="00CD73B0" w:rsidP="003C32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6" w:rsidRPr="000F2126" w:rsidRDefault="000F2126" w:rsidP="000F21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126">
        <w:rPr>
          <w:rFonts w:ascii="Times New Roman" w:hAnsi="Times New Roman" w:cs="Times New Roman"/>
          <w:sz w:val="28"/>
          <w:szCs w:val="28"/>
        </w:rPr>
        <w:lastRenderedPageBreak/>
        <w:t>Рис.2</w:t>
      </w:r>
    </w:p>
    <w:p w:rsidR="00B7179D" w:rsidRDefault="00B7179D" w:rsidP="00B717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9D">
        <w:rPr>
          <w:rFonts w:ascii="Times New Roman" w:hAnsi="Times New Roman" w:cs="Times New Roman"/>
          <w:b/>
          <w:sz w:val="28"/>
          <w:szCs w:val="28"/>
        </w:rPr>
        <w:t xml:space="preserve">Территориальная мобильность формирования кадров, доля </w:t>
      </w:r>
      <w:proofErr w:type="gramStart"/>
      <w:r w:rsidRPr="00B7179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7179D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B7179D" w:rsidRPr="00B7179D" w:rsidRDefault="003E4C3E" w:rsidP="00B7179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713C">
        <w:rPr>
          <w:rFonts w:ascii="Times New Roman" w:hAnsi="Times New Roman" w:cs="Times New Roman"/>
          <w:b/>
          <w:noProof/>
          <w:sz w:val="28"/>
          <w:szCs w:val="28"/>
          <w:highlight w:val="darkGreen"/>
          <w:lang w:eastAsia="ru-RU"/>
        </w:rPr>
        <w:drawing>
          <wp:inline distT="0" distB="0" distL="0" distR="0" wp14:anchorId="05F66285" wp14:editId="582E29A9">
            <wp:extent cx="4953000" cy="2514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2BC1" w:rsidRDefault="00F72BC1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опроса респондентам (предприятиям и организациям) было предложено указать численность выпускников 2013, 2014 и 2015 годов выпуска, работающих на предприятиях и организациях, и оценить их уровень подготовки и компетентности по пятибалльной шкале, где 5 – «очень высокое качество», а 1 – «Очень низкое качество» по следующим показателям:</w:t>
      </w:r>
    </w:p>
    <w:p w:rsidR="00F72BC1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теоретические знания;</w:t>
      </w:r>
    </w:p>
    <w:p w:rsidR="009455E8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практические умения и навыки;</w:t>
      </w:r>
    </w:p>
    <w:p w:rsidR="009455E8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общий уровень развития интеллекта;</w:t>
      </w:r>
    </w:p>
    <w:p w:rsidR="009455E8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способность быстро и качественно усваивать новые знания и навыки;</w:t>
      </w:r>
    </w:p>
    <w:p w:rsidR="009455E8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способность работать по смежным специальностям.</w:t>
      </w:r>
    </w:p>
    <w:p w:rsidR="009455E8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были получены от </w:t>
      </w:r>
      <w:r w:rsidR="00002162">
        <w:rPr>
          <w:rFonts w:ascii="Times New Roman" w:hAnsi="Times New Roman" w:cs="Times New Roman"/>
          <w:sz w:val="28"/>
          <w:szCs w:val="28"/>
        </w:rPr>
        <w:t>85,6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(предприятий и организаций), участвующих в опросе. По численности выпускников, работающих на предприятиях и организациях, данные имеют погрешность примерно 4-5%, так как не все респонденты смогли назвать их точное количество. </w:t>
      </w:r>
      <w:r w:rsidR="00D657A2">
        <w:rPr>
          <w:rFonts w:ascii="Times New Roman" w:hAnsi="Times New Roman" w:cs="Times New Roman"/>
          <w:sz w:val="28"/>
          <w:szCs w:val="28"/>
        </w:rPr>
        <w:t xml:space="preserve">Приведенные ниже цифры являются примерными (рис 3). </w:t>
      </w:r>
    </w:p>
    <w:p w:rsidR="005B3C88" w:rsidRDefault="005B3C88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76E" w:rsidRDefault="0016376E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76E" w:rsidRDefault="0016376E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715" w:rsidRDefault="00170715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76E" w:rsidRDefault="0016376E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7A2" w:rsidRDefault="00D657A2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Рис.3</w:t>
      </w:r>
    </w:p>
    <w:p w:rsidR="00D657A2" w:rsidRDefault="00D657A2" w:rsidP="00D657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A2">
        <w:rPr>
          <w:rFonts w:ascii="Times New Roman" w:hAnsi="Times New Roman" w:cs="Times New Roman"/>
          <w:b/>
          <w:sz w:val="28"/>
          <w:szCs w:val="28"/>
        </w:rPr>
        <w:t xml:space="preserve">Численность выпускников 2013, 2014, 2015 годов выпуска от общего количества выпускников, работающих на предприятиях и организациях региона, попавших в опрос, доля </w:t>
      </w:r>
      <w:proofErr w:type="gramStart"/>
      <w:r w:rsidRPr="00D657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657A2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D657A2" w:rsidRDefault="00BC40C7" w:rsidP="00D657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691B" w:rsidRDefault="0093691B" w:rsidP="009369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691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соответствует тенденции преобладания рабочих профессий и специальностей в структуре спроса на рабочую силу на рынке труда</w:t>
      </w:r>
      <w:r w:rsidR="00290BFC">
        <w:rPr>
          <w:rFonts w:ascii="Times New Roman" w:hAnsi="Times New Roman" w:cs="Times New Roman"/>
          <w:sz w:val="28"/>
          <w:szCs w:val="28"/>
        </w:rPr>
        <w:t xml:space="preserve"> Калининградской области, как и в целом по России. </w:t>
      </w:r>
    </w:p>
    <w:p w:rsidR="005B3C88" w:rsidRDefault="005B3C88" w:rsidP="005B3C8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C88" w:rsidRPr="005B3C88" w:rsidRDefault="005B3C88" w:rsidP="005B3C8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376E">
        <w:rPr>
          <w:rFonts w:ascii="Times New Roman" w:hAnsi="Times New Roman" w:cs="Times New Roman"/>
          <w:sz w:val="28"/>
          <w:szCs w:val="28"/>
        </w:rPr>
        <w:t>2</w:t>
      </w:r>
    </w:p>
    <w:p w:rsidR="005B3C88" w:rsidRDefault="005B3C88" w:rsidP="005B3C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88">
        <w:rPr>
          <w:rFonts w:ascii="Times New Roman" w:hAnsi="Times New Roman" w:cs="Times New Roman"/>
          <w:b/>
          <w:sz w:val="28"/>
          <w:szCs w:val="28"/>
        </w:rPr>
        <w:t>Оценка респондентами уровня подготовки и уровня компетентности выпускников, 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B3C88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gramStart"/>
      <w:r w:rsidRPr="005B3C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3C88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5B3C88" w:rsidRDefault="005B3C88" w:rsidP="005B3C8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6"/>
        <w:gridCol w:w="1719"/>
        <w:gridCol w:w="1675"/>
        <w:gridCol w:w="1383"/>
        <w:gridCol w:w="1509"/>
        <w:gridCol w:w="1879"/>
      </w:tblGrid>
      <w:tr w:rsidR="00DA4A92" w:rsidTr="00DA4A92">
        <w:tc>
          <w:tcPr>
            <w:tcW w:w="1595" w:type="dxa"/>
          </w:tcPr>
          <w:p w:rsidR="00DA4A92" w:rsidRPr="00DA4A92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9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качества</w:t>
            </w:r>
          </w:p>
        </w:tc>
        <w:tc>
          <w:tcPr>
            <w:tcW w:w="1595" w:type="dxa"/>
          </w:tcPr>
          <w:p w:rsidR="00DA4A92" w:rsidRPr="00DA4A92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9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знания</w:t>
            </w:r>
          </w:p>
        </w:tc>
        <w:tc>
          <w:tcPr>
            <w:tcW w:w="1595" w:type="dxa"/>
          </w:tcPr>
          <w:p w:rsidR="00DA4A92" w:rsidRPr="00DA4A92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умения и навыки</w:t>
            </w:r>
          </w:p>
        </w:tc>
        <w:tc>
          <w:tcPr>
            <w:tcW w:w="1595" w:type="dxa"/>
          </w:tcPr>
          <w:p w:rsidR="00DA4A92" w:rsidRPr="00DA4A92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92"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 развития интеллекта</w:t>
            </w:r>
          </w:p>
        </w:tc>
        <w:tc>
          <w:tcPr>
            <w:tcW w:w="1595" w:type="dxa"/>
          </w:tcPr>
          <w:p w:rsidR="00DA4A92" w:rsidRPr="00DA4A92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92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быстро и качественно усваивать новые знания и навыки</w:t>
            </w:r>
          </w:p>
        </w:tc>
        <w:tc>
          <w:tcPr>
            <w:tcW w:w="1596" w:type="dxa"/>
          </w:tcPr>
          <w:p w:rsidR="00DA4A92" w:rsidRPr="00DA4A92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92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работать по смежным специальностям</w:t>
            </w:r>
          </w:p>
        </w:tc>
      </w:tr>
      <w:tr w:rsidR="00DA4A92" w:rsidTr="00DA4A92">
        <w:tc>
          <w:tcPr>
            <w:tcW w:w="1595" w:type="dxa"/>
          </w:tcPr>
          <w:p w:rsidR="00DA4A92" w:rsidRPr="00DA4A92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высокое качество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596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DA4A92" w:rsidTr="00DA4A92">
        <w:tc>
          <w:tcPr>
            <w:tcW w:w="1595" w:type="dxa"/>
          </w:tcPr>
          <w:p w:rsidR="00DA4A92" w:rsidRPr="00DA4A92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53,9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596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</w:tr>
      <w:tr w:rsidR="00DA4A92" w:rsidTr="00DA4A92">
        <w:tc>
          <w:tcPr>
            <w:tcW w:w="1595" w:type="dxa"/>
          </w:tcPr>
          <w:p w:rsidR="00DA4A92" w:rsidRPr="00DA4A92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качество 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596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DA4A92" w:rsidTr="00DA4A92">
        <w:tc>
          <w:tcPr>
            <w:tcW w:w="1595" w:type="dxa"/>
          </w:tcPr>
          <w:p w:rsidR="00DA4A92" w:rsidRPr="00DA4A92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Низкое качество 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A92" w:rsidTr="00DA4A92">
        <w:tc>
          <w:tcPr>
            <w:tcW w:w="1595" w:type="dxa"/>
          </w:tcPr>
          <w:p w:rsidR="00DA4A92" w:rsidRPr="00DA4A92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низкое качество 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A92" w:rsidTr="00DA4A92">
        <w:tc>
          <w:tcPr>
            <w:tcW w:w="1595" w:type="dxa"/>
          </w:tcPr>
          <w:p w:rsidR="00DA4A92" w:rsidRPr="00DA4A92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DA4A92" w:rsidRPr="00DA4A92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B3C88" w:rsidRDefault="005B3C88" w:rsidP="005B3C8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4812" w:rsidRDefault="002B4812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показывают, что образовательный уровень в отраслях экономики области остается стабильно высоким. </w:t>
      </w:r>
    </w:p>
    <w:p w:rsidR="002B4812" w:rsidRDefault="002B4812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профессий специалисты со средним профессиональным образованием составили 8</w:t>
      </w:r>
      <w:r w:rsidR="008063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,7%, 13,9% - работники с высшим профессиональным образованием</w:t>
      </w:r>
      <w:r w:rsidR="00522697">
        <w:rPr>
          <w:rFonts w:ascii="Times New Roman" w:hAnsi="Times New Roman" w:cs="Times New Roman"/>
          <w:sz w:val="28"/>
          <w:szCs w:val="28"/>
        </w:rPr>
        <w:t xml:space="preserve"> (рис. </w:t>
      </w:r>
      <w:r w:rsidR="00D657A2">
        <w:rPr>
          <w:rFonts w:ascii="Times New Roman" w:hAnsi="Times New Roman" w:cs="Times New Roman"/>
          <w:sz w:val="28"/>
          <w:szCs w:val="28"/>
        </w:rPr>
        <w:t>4</w:t>
      </w:r>
      <w:r w:rsidR="00522697">
        <w:rPr>
          <w:rFonts w:ascii="Times New Roman" w:hAnsi="Times New Roman" w:cs="Times New Roman"/>
          <w:sz w:val="28"/>
          <w:szCs w:val="28"/>
        </w:rPr>
        <w:t xml:space="preserve">). </w:t>
      </w:r>
      <w:r w:rsidR="003A0FF1">
        <w:rPr>
          <w:rFonts w:ascii="Times New Roman" w:hAnsi="Times New Roman" w:cs="Times New Roman"/>
          <w:sz w:val="28"/>
          <w:szCs w:val="28"/>
        </w:rPr>
        <w:t xml:space="preserve"> Прогнозные данные  указывают на увеличение потребности в кадрах со средним профессиональным образованием.</w:t>
      </w:r>
      <w:r w:rsidR="001A2E52">
        <w:rPr>
          <w:rFonts w:ascii="Times New Roman" w:hAnsi="Times New Roman" w:cs="Times New Roman"/>
          <w:sz w:val="28"/>
          <w:szCs w:val="28"/>
        </w:rPr>
        <w:t xml:space="preserve"> Такие изменения свидетельствуют о том, что в процессе  формирования рыночной экономики, рынка труда и наращивания темпов промышленности будут происходить значительные сдвиги в структуре занятости населения, в спросе на различные категории работников, в первую очередь на рабочие кадры со средним профессиональным образованием.</w:t>
      </w:r>
    </w:p>
    <w:p w:rsidR="006158B7" w:rsidRDefault="00522697" w:rsidP="0052269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D657A2">
        <w:rPr>
          <w:rFonts w:ascii="Times New Roman" w:hAnsi="Times New Roman" w:cs="Times New Roman"/>
          <w:sz w:val="28"/>
          <w:szCs w:val="28"/>
        </w:rPr>
        <w:t>4</w:t>
      </w:r>
    </w:p>
    <w:p w:rsidR="00522697" w:rsidRDefault="00522697" w:rsidP="006B28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49">
        <w:rPr>
          <w:rFonts w:ascii="Times New Roman" w:hAnsi="Times New Roman" w:cs="Times New Roman"/>
          <w:b/>
          <w:sz w:val="28"/>
          <w:szCs w:val="28"/>
        </w:rPr>
        <w:t xml:space="preserve">Уровень квалификации запрашиваемых специалистов, </w:t>
      </w:r>
      <w:r w:rsidR="006B2849" w:rsidRPr="006B2849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proofErr w:type="gramStart"/>
      <w:r w:rsidR="006B2849" w:rsidRPr="006B284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B2849" w:rsidRPr="006B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849">
        <w:rPr>
          <w:rFonts w:ascii="Times New Roman" w:hAnsi="Times New Roman" w:cs="Times New Roman"/>
          <w:b/>
          <w:sz w:val="28"/>
          <w:szCs w:val="28"/>
        </w:rPr>
        <w:t>%</w:t>
      </w:r>
    </w:p>
    <w:p w:rsidR="006B2849" w:rsidRPr="006B2849" w:rsidRDefault="00A22315" w:rsidP="00A223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9175" cy="2238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2BC1" w:rsidRDefault="00F72BC1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 Калининградской области стабильно высок спрос на работников рабочих профессий в таких отраслях экономики, как: строительство, обрабатывающее производство</w:t>
      </w:r>
      <w:r w:rsidR="00244744">
        <w:rPr>
          <w:rFonts w:ascii="Times New Roman" w:hAnsi="Times New Roman" w:cs="Times New Roman"/>
          <w:sz w:val="28"/>
          <w:szCs w:val="28"/>
        </w:rPr>
        <w:t>, 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.  Кроме </w:t>
      </w:r>
      <w:r w:rsidR="00170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перечисленных выше, работодателями области наиболее востребованы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профессии рабочих: сварщик, автомеханик, слесарь-сборщик, механизатор, трубопроводчик судовой, сборщик корпусов металлических судов, электромонтажник судовой, повар,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рыбообработчик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каменщик, продавец.</w:t>
      </w:r>
    </w:p>
    <w:p w:rsidR="00F72BC1" w:rsidRDefault="00F72BC1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востребованным профессиям специалистов по итогам изучения прогнозной потребности  в кадрах, кроме уже перечисленных выше, относятся: агроном в сельском хозяйстве, ветеринарный врач, технолог.</w:t>
      </w:r>
    </w:p>
    <w:p w:rsidR="006E7FB2" w:rsidRDefault="006E7FB2" w:rsidP="00E12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далеко не все работодатели, попавшие в опрос и заполнившие анкеты, заявили о своей потребности в кадрах. Это связано с затруднением работодателей в определении прогнозной потребности  предприятия и организации в специалистах, во-первых из-за существующей экономической и политической обстановке в стране и мире, во-вторых, большинство работодателей просто не осуществляют прогнозирование на среднесрочную перспективу.</w:t>
      </w:r>
    </w:p>
    <w:p w:rsidR="006E7FB2" w:rsidRDefault="006E7FB2" w:rsidP="006E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общее количество вакансий для специалистов с различным уровнем образования составляет </w:t>
      </w:r>
      <w:r w:rsidRPr="005F635E">
        <w:rPr>
          <w:rFonts w:ascii="Times New Roman" w:hAnsi="Times New Roman" w:cs="Times New Roman"/>
          <w:sz w:val="28"/>
          <w:szCs w:val="28"/>
        </w:rPr>
        <w:t>1</w:t>
      </w:r>
      <w:r w:rsidR="00E52356" w:rsidRPr="005F635E">
        <w:rPr>
          <w:rFonts w:ascii="Times New Roman" w:hAnsi="Times New Roman" w:cs="Times New Roman"/>
          <w:sz w:val="28"/>
          <w:szCs w:val="28"/>
        </w:rPr>
        <w:t>589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796" w:rsidRDefault="006E7FB2" w:rsidP="00E477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приведены ниже в табл.</w:t>
      </w:r>
      <w:r w:rsidR="0016376E">
        <w:rPr>
          <w:rFonts w:ascii="Times New Roman" w:hAnsi="Times New Roman" w:cs="Times New Roman"/>
          <w:sz w:val="28"/>
          <w:szCs w:val="28"/>
        </w:rPr>
        <w:t>3</w:t>
      </w:r>
      <w:r w:rsidR="00FA7AE9">
        <w:rPr>
          <w:rFonts w:ascii="Times New Roman" w:hAnsi="Times New Roman" w:cs="Times New Roman"/>
          <w:sz w:val="28"/>
          <w:szCs w:val="28"/>
        </w:rPr>
        <w:t xml:space="preserve"> и табл.</w:t>
      </w:r>
      <w:r w:rsidR="0016376E">
        <w:rPr>
          <w:rFonts w:ascii="Times New Roman" w:hAnsi="Times New Roman" w:cs="Times New Roman"/>
          <w:sz w:val="28"/>
          <w:szCs w:val="28"/>
        </w:rPr>
        <w:t>4</w:t>
      </w:r>
      <w:r w:rsidR="00FA7AE9">
        <w:rPr>
          <w:rFonts w:ascii="Times New Roman" w:hAnsi="Times New Roman" w:cs="Times New Roman"/>
          <w:sz w:val="28"/>
          <w:szCs w:val="28"/>
        </w:rPr>
        <w:t>.</w:t>
      </w:r>
      <w:r w:rsidR="006670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70F4">
        <w:rPr>
          <w:rFonts w:ascii="Times New Roman" w:hAnsi="Times New Roman" w:cs="Times New Roman"/>
          <w:sz w:val="28"/>
          <w:szCs w:val="28"/>
        </w:rPr>
        <w:tab/>
      </w:r>
    </w:p>
    <w:p w:rsidR="002A7730" w:rsidRDefault="00265369" w:rsidP="00E4779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376E">
        <w:rPr>
          <w:rFonts w:ascii="Times New Roman" w:hAnsi="Times New Roman" w:cs="Times New Roman"/>
          <w:sz w:val="28"/>
          <w:szCs w:val="28"/>
        </w:rPr>
        <w:t>3</w:t>
      </w:r>
    </w:p>
    <w:p w:rsidR="00D23F58" w:rsidRPr="0083747A" w:rsidRDefault="00D23F58" w:rsidP="00D23F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7A">
        <w:rPr>
          <w:rFonts w:ascii="Times New Roman" w:hAnsi="Times New Roman" w:cs="Times New Roman"/>
          <w:b/>
          <w:sz w:val="28"/>
          <w:szCs w:val="28"/>
        </w:rPr>
        <w:t xml:space="preserve">Прогнозная потребность в кадрах </w:t>
      </w:r>
      <w:r w:rsidR="008377E2">
        <w:rPr>
          <w:rFonts w:ascii="Times New Roman" w:hAnsi="Times New Roman" w:cs="Times New Roman"/>
          <w:b/>
          <w:sz w:val="28"/>
          <w:szCs w:val="28"/>
        </w:rPr>
        <w:t xml:space="preserve">предприятий и организаций, попавших в опрос, </w:t>
      </w:r>
      <w:r w:rsidRPr="0083747A">
        <w:rPr>
          <w:rFonts w:ascii="Times New Roman" w:hAnsi="Times New Roman" w:cs="Times New Roman"/>
          <w:b/>
          <w:sz w:val="28"/>
          <w:szCs w:val="28"/>
        </w:rPr>
        <w:t xml:space="preserve">по видам экономической деятельности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1039"/>
        <w:gridCol w:w="1040"/>
        <w:gridCol w:w="1040"/>
        <w:gridCol w:w="1040"/>
        <w:gridCol w:w="1039"/>
        <w:gridCol w:w="1040"/>
      </w:tblGrid>
      <w:tr w:rsidR="00844BEE" w:rsidRPr="00844BEE" w:rsidTr="00844BEE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844BEE" w:rsidRPr="00844BEE" w:rsidTr="00844BEE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844BEE" w:rsidRPr="00844BEE" w:rsidTr="00844BEE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Гостиницы и рестораны</w:t>
            </w:r>
          </w:p>
        </w:tc>
      </w:tr>
      <w:tr w:rsidR="00844BEE" w:rsidRPr="006670F4" w:rsidTr="000F2B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BEE" w:rsidRPr="00DA5FAE" w:rsidRDefault="00BB7113" w:rsidP="00BB7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4BEE" w:rsidRPr="006670F4" w:rsidTr="000F2B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4BEE" w:rsidRPr="006670F4" w:rsidTr="000F2B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0F2B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0F2B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гостиницы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0F2B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Бармен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0F2B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 пищевой промышленности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2B7C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7C" w:rsidRPr="00DA5FAE" w:rsidRDefault="000F2B7C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7C" w:rsidRPr="00DA5FAE" w:rsidRDefault="000F2B7C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7C" w:rsidRPr="00DA5FAE" w:rsidRDefault="000F2B7C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7C" w:rsidRPr="00DA5FAE" w:rsidRDefault="000F2B7C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7C" w:rsidRPr="00DA5FAE" w:rsidRDefault="000F2B7C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7C" w:rsidRPr="00DA5FAE" w:rsidRDefault="000F2B7C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7C" w:rsidRPr="00DA5FAE" w:rsidRDefault="000F2B7C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844BEE" w:rsidRPr="006670F4" w:rsidTr="00631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6313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1384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4" w:rsidRPr="00DA5FAE" w:rsidRDefault="00631384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4" w:rsidRPr="00DA5FAE" w:rsidRDefault="0063138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4" w:rsidRPr="00DA5FAE" w:rsidRDefault="0063138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4" w:rsidRPr="00DA5FAE" w:rsidRDefault="0063138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4" w:rsidRPr="00DA5FAE" w:rsidRDefault="0063138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4" w:rsidRPr="00DA5FAE" w:rsidRDefault="0063138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4" w:rsidRPr="00DA5FAE" w:rsidRDefault="0063138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Парикмахер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маникюра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педикюра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по туризму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Экскурсовод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Косметолог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Визажист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 по наладке оборудования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427D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7DA2" w:rsidRPr="006670F4" w:rsidTr="00427DA2">
        <w:trPr>
          <w:trHeight w:val="28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A2" w:rsidRPr="00844BEE" w:rsidRDefault="00427DA2" w:rsidP="0042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A2" w:rsidRPr="00DA5FAE" w:rsidRDefault="00427DA2" w:rsidP="00427D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F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A2" w:rsidRPr="00844BEE" w:rsidRDefault="00427DA2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A2" w:rsidRPr="00844BEE" w:rsidRDefault="00427DA2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A2" w:rsidRPr="00844BEE" w:rsidRDefault="00427DA2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A2" w:rsidRPr="00844BEE" w:rsidRDefault="00427DA2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A2" w:rsidRPr="00844BEE" w:rsidRDefault="00427DA2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Зоотехник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Механизатор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 пищевой промышленности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Тракторист-машинист с/х производства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Охотовед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 лесного хозяйства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Оператор-животновод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Инженер-механик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Дояр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DF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</w:t>
            </w:r>
            <w:r w:rsidR="00DF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ваторщик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лаборатории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54A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4A94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94" w:rsidRPr="00DA5FAE" w:rsidRDefault="00254A94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94" w:rsidRPr="00DA5FAE" w:rsidRDefault="00853435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94" w:rsidRPr="00DA5FAE" w:rsidRDefault="00254A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94" w:rsidRPr="00DA5FAE" w:rsidRDefault="00254A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94" w:rsidRPr="00DA5FAE" w:rsidRDefault="00254A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94" w:rsidRPr="00DA5FAE" w:rsidRDefault="00254A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94" w:rsidRPr="00DA5FAE" w:rsidRDefault="00254A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Добыча полезных ископаемых</w:t>
            </w:r>
          </w:p>
        </w:tc>
      </w:tr>
      <w:tr w:rsidR="00844BEE" w:rsidRPr="006670F4" w:rsidTr="00EE55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Ювелир (огранщик, монтировщик)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5589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9" w:rsidRPr="00DA5FAE" w:rsidRDefault="00EE5589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9" w:rsidRPr="00DA5FAE" w:rsidRDefault="00EE5589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9" w:rsidRPr="00DA5FAE" w:rsidRDefault="00EE5589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9" w:rsidRPr="00DA5FAE" w:rsidRDefault="00EE5589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9" w:rsidRPr="00DA5FAE" w:rsidRDefault="00EE5589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9" w:rsidRPr="00DA5FAE" w:rsidRDefault="00EE5589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9" w:rsidRPr="00DA5FAE" w:rsidRDefault="00EE5589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 и химии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 (дефектолог)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начальных классов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4BEE" w:rsidRPr="006670F4" w:rsidTr="002F284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иностранного языка (немецкий, английский)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физики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Помошник</w:t>
            </w:r>
            <w:proofErr w:type="spellEnd"/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2F2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2843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43" w:rsidRPr="00DA5FAE" w:rsidRDefault="002F2843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43" w:rsidRPr="00DA5FAE" w:rsidRDefault="002F2843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43" w:rsidRPr="00DA5FAE" w:rsidRDefault="002F2843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43" w:rsidRPr="00DA5FAE" w:rsidRDefault="002F2843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43" w:rsidRPr="00DA5FAE" w:rsidRDefault="002F2843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43" w:rsidRPr="00DA5FAE" w:rsidRDefault="002F2843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843" w:rsidRPr="00DA5FAE" w:rsidRDefault="002F2843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страхование</w:t>
            </w:r>
          </w:p>
        </w:tc>
      </w:tr>
      <w:tr w:rsidR="00844BEE" w:rsidRPr="006670F4" w:rsidTr="00B178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Менеджер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7877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844BEE" w:rsidRPr="006670F4" w:rsidTr="00B178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7877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877" w:rsidRPr="00DA5FAE" w:rsidRDefault="00B17877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 и связь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Моторист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Автоэлектрик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Автомаляр</w:t>
            </w:r>
            <w:proofErr w:type="spellEnd"/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связи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Почтальон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106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6628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28" w:rsidRPr="00DA5FAE" w:rsidRDefault="00106628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28" w:rsidRPr="00DA5FAE" w:rsidRDefault="00106628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28" w:rsidRPr="00DA5FAE" w:rsidRDefault="00106628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28" w:rsidRPr="00DA5FAE" w:rsidRDefault="00106628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28" w:rsidRPr="00DA5FAE" w:rsidRDefault="00106628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28" w:rsidRPr="00DA5FAE" w:rsidRDefault="00106628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28" w:rsidRPr="00DA5FAE" w:rsidRDefault="00106628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Сервис-менеджер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по </w:t>
            </w:r>
            <w:proofErr w:type="spellStart"/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водопадаче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по </w:t>
            </w:r>
            <w:proofErr w:type="spellStart"/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отчистным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Инженер-строитель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Сметчик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Каменщик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Штукатур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Бетонщик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Маляр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Плиточник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Отделочник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Тракторист-машинист с/х производства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7D0E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18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0EBE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BE" w:rsidRPr="00DA5FAE" w:rsidRDefault="007D0EB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BE" w:rsidRPr="00DA5FAE" w:rsidRDefault="00864872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BE" w:rsidRPr="00DA5FAE" w:rsidRDefault="007D0EB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BE" w:rsidRPr="00DA5FAE" w:rsidRDefault="007D0EB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BE" w:rsidRPr="00DA5FAE" w:rsidRDefault="007D0EB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BE" w:rsidRPr="00DA5FAE" w:rsidRDefault="007D0EB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BE" w:rsidRPr="00DA5FAE" w:rsidRDefault="007D0EB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BEE" w:rsidRPr="00844BEE" w:rsidTr="00844BEE">
        <w:trPr>
          <w:trHeight w:val="69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Оптовая и розничная торговля, ремонт автотранспортных средств, мотоциклов и предметов личного пользования</w:t>
            </w:r>
          </w:p>
        </w:tc>
      </w:tr>
      <w:tr w:rsidR="00844BEE" w:rsidRPr="006670F4" w:rsidTr="009142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 (продавец-консультант; продавец-логист, продавец-кассир)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0F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Менеджер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4294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94" w:rsidRPr="00DA5FAE" w:rsidRDefault="00914294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94" w:rsidRPr="00DA5FA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94" w:rsidRPr="00DA5FA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94" w:rsidRPr="00DA5FA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94" w:rsidRPr="00DA5FA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94" w:rsidRPr="00DA5FA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94" w:rsidRPr="00DA5FA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844BEE" w:rsidRPr="006670F4" w:rsidTr="00844B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44BEE" w:rsidRPr="00844BEE" w:rsidTr="00844BE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Обрабатывающие производства (промышленность)</w:t>
            </w:r>
          </w:p>
        </w:tc>
      </w:tr>
      <w:tr w:rsidR="00844BEE" w:rsidRPr="006670F4" w:rsidTr="00DA5F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 (швейное, мебельное производство, машиностроение)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 по наладке оборудования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Инженер-механик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Менеджер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Сборщик </w:t>
            </w: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(радиоинженер)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Грузчик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Радиомонтажник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по сборке металлоконструкций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Электромонтажник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Слесарь-судоремонтник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Обработчик пищевой продукции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производственной линии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Слесарь-наладчик оборудования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погрузчика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Слесарь-сборщик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Комплектовщик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Автомаляр</w:t>
            </w:r>
            <w:proofErr w:type="spellEnd"/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Рыбообработчик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Трубопроводчик судовой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Сборщик корпусов металлических судов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Слесарь-монтажник судовой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Фрезеровщик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 по наладке оборудования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Электромонтажник судовой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BEE" w:rsidRPr="006670F4" w:rsidTr="009142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Ювелир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EE" w:rsidRPr="00844BEE" w:rsidRDefault="00844BEE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77A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7A" w:rsidRPr="00844BEE" w:rsidRDefault="0064377A" w:rsidP="000E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7A" w:rsidRPr="00844BEE" w:rsidRDefault="0064377A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7A" w:rsidRPr="00DA5FAE" w:rsidRDefault="0064377A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7A" w:rsidRPr="00DA5FAE" w:rsidRDefault="0064377A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7A" w:rsidRPr="00DA5FAE" w:rsidRDefault="0064377A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7A" w:rsidRPr="00DA5FAE" w:rsidRDefault="0064377A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7A" w:rsidRPr="00DA5FAE" w:rsidRDefault="0064377A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294" w:rsidRPr="006670F4" w:rsidTr="0064377A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94" w:rsidRPr="00844BEE" w:rsidRDefault="0064377A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94" w:rsidRPr="00844BEE" w:rsidRDefault="0064377A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94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94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94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94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94" w:rsidRPr="00844BEE" w:rsidRDefault="00914294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7796" w:rsidRPr="006670F4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96" w:rsidRPr="00DA5FAE" w:rsidRDefault="00E47796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96" w:rsidRPr="00DA5FAE" w:rsidRDefault="00E4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96" w:rsidRPr="00DA5FAE" w:rsidRDefault="00E4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96" w:rsidRPr="00DA5FAE" w:rsidRDefault="00E4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96" w:rsidRPr="00DA5FAE" w:rsidRDefault="00E4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96" w:rsidRPr="00DA5FAE" w:rsidRDefault="00E4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96" w:rsidRPr="00DA5FAE" w:rsidRDefault="00E47796" w:rsidP="0084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22BD" w:rsidRPr="006670F4" w:rsidRDefault="00B922BD" w:rsidP="00B922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77E2" w:rsidRDefault="008377E2" w:rsidP="0026536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2BD" w:rsidRDefault="00FA7AE9" w:rsidP="0026536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6376E">
        <w:rPr>
          <w:rFonts w:ascii="Times New Roman" w:hAnsi="Times New Roman" w:cs="Times New Roman"/>
          <w:sz w:val="28"/>
          <w:szCs w:val="28"/>
        </w:rPr>
        <w:t>4</w:t>
      </w:r>
    </w:p>
    <w:p w:rsidR="00405D4E" w:rsidRDefault="000E2A00" w:rsidP="000E2A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00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405D4E">
        <w:rPr>
          <w:rFonts w:ascii="Times New Roman" w:hAnsi="Times New Roman" w:cs="Times New Roman"/>
          <w:b/>
          <w:sz w:val="28"/>
          <w:szCs w:val="28"/>
        </w:rPr>
        <w:t xml:space="preserve">прогнозная </w:t>
      </w:r>
      <w:r w:rsidRPr="000E2A00">
        <w:rPr>
          <w:rFonts w:ascii="Times New Roman" w:hAnsi="Times New Roman" w:cs="Times New Roman"/>
          <w:b/>
          <w:sz w:val="28"/>
          <w:szCs w:val="28"/>
        </w:rPr>
        <w:t xml:space="preserve">потребность в кадрах предприятий </w:t>
      </w:r>
    </w:p>
    <w:p w:rsidR="000E2A00" w:rsidRPr="000E2A00" w:rsidRDefault="000E2A00" w:rsidP="000E2A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00">
        <w:rPr>
          <w:rFonts w:ascii="Times New Roman" w:hAnsi="Times New Roman" w:cs="Times New Roman"/>
          <w:b/>
          <w:sz w:val="28"/>
          <w:szCs w:val="28"/>
        </w:rPr>
        <w:t>и организаций, попавших в опрос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039"/>
        <w:gridCol w:w="1040"/>
        <w:gridCol w:w="1039"/>
        <w:gridCol w:w="1040"/>
        <w:gridCol w:w="1039"/>
        <w:gridCol w:w="1040"/>
      </w:tblGrid>
      <w:tr w:rsidR="006158B7" w:rsidRPr="00E643B3" w:rsidTr="00DA5FAE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B7" w:rsidRPr="00E643B3" w:rsidRDefault="006158B7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B7" w:rsidRPr="00E643B3" w:rsidRDefault="006158B7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00" w:rsidRDefault="006158B7" w:rsidP="0055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Потребность в подготовке кадров </w:t>
            </w:r>
          </w:p>
          <w:p w:rsidR="006158B7" w:rsidRPr="00E643B3" w:rsidRDefault="006158B7" w:rsidP="0055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55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вакансий</w:t>
            </w: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158B7" w:rsidRPr="00E643B3" w:rsidTr="00DA5FAE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B7" w:rsidRPr="00E643B3" w:rsidRDefault="006158B7" w:rsidP="0061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B7" w:rsidRPr="00E643B3" w:rsidRDefault="006158B7" w:rsidP="0061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B7" w:rsidRPr="00E643B3" w:rsidRDefault="006158B7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6158B7" w:rsidRPr="00E643B3" w:rsidTr="00DA5FAE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B7" w:rsidRPr="00E643B3" w:rsidRDefault="006158B7" w:rsidP="0061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B7" w:rsidRPr="00E643B3" w:rsidRDefault="006158B7" w:rsidP="0061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B7" w:rsidRPr="00E643B3" w:rsidRDefault="006158B7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B7" w:rsidRPr="00E643B3" w:rsidRDefault="006158B7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B7" w:rsidRPr="00E643B3" w:rsidRDefault="006158B7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B7" w:rsidRPr="00E643B3" w:rsidRDefault="006158B7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B7" w:rsidRPr="00E643B3" w:rsidRDefault="006158B7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B7" w:rsidRPr="00E643B3" w:rsidRDefault="006158B7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AB717A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17A" w:rsidRPr="00906579" w:rsidRDefault="004D6BB5" w:rsidP="004D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B717A" w:rsidRPr="00E643B3" w:rsidRDefault="00AB717A" w:rsidP="0035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Слесарь-сборщик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7A" w:rsidRPr="00E643B3" w:rsidRDefault="00AB717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7A" w:rsidRPr="00E643B3" w:rsidRDefault="00AB717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7A" w:rsidRPr="00E643B3" w:rsidRDefault="00AB717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7A" w:rsidRPr="00E643B3" w:rsidRDefault="00AB717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7A" w:rsidRPr="00E643B3" w:rsidRDefault="00AB717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7A" w:rsidRPr="00E643B3" w:rsidRDefault="00AB717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4C7E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C7E" w:rsidRPr="00906579" w:rsidRDefault="004D6BB5" w:rsidP="004D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84C7E" w:rsidRPr="00E643B3" w:rsidRDefault="00984C7E" w:rsidP="0035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7E" w:rsidRPr="00E643B3" w:rsidRDefault="00984C7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7E" w:rsidRPr="00E643B3" w:rsidRDefault="00984C7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7E" w:rsidRPr="00E643B3" w:rsidRDefault="00984C7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7E" w:rsidRPr="00E643B3" w:rsidRDefault="00984C7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7E" w:rsidRPr="00E643B3" w:rsidRDefault="00984C7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7E" w:rsidRPr="00E643B3" w:rsidRDefault="00984C7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779C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9C" w:rsidRPr="00906579" w:rsidRDefault="004D6BB5" w:rsidP="004D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4779C" w:rsidRPr="00E643B3" w:rsidRDefault="0074779C" w:rsidP="0035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9C" w:rsidRPr="00E643B3" w:rsidRDefault="0074779C" w:rsidP="006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61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9C" w:rsidRPr="00E643B3" w:rsidRDefault="0074779C" w:rsidP="006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1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9C" w:rsidRPr="00E643B3" w:rsidRDefault="0074779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9C" w:rsidRPr="00E643B3" w:rsidRDefault="0074779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9C" w:rsidRPr="00E643B3" w:rsidRDefault="0074779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9C" w:rsidRPr="00E643B3" w:rsidRDefault="0074779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51F3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1F3" w:rsidRPr="00906579" w:rsidRDefault="004D6BB5" w:rsidP="004D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E51F3" w:rsidRPr="00E643B3" w:rsidRDefault="00AE51F3" w:rsidP="0035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F3" w:rsidRPr="00E643B3" w:rsidRDefault="00AE51F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F3" w:rsidRPr="00E643B3" w:rsidRDefault="00AE51F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F3" w:rsidRPr="00E643B3" w:rsidRDefault="00AE51F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F3" w:rsidRPr="00E643B3" w:rsidRDefault="00AE51F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F3" w:rsidRPr="00E643B3" w:rsidRDefault="00AE51F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F3" w:rsidRPr="00E643B3" w:rsidRDefault="00AE51F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18EE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8EE" w:rsidRPr="00906579" w:rsidRDefault="004D6BB5" w:rsidP="004D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18EE" w:rsidRPr="00E643B3" w:rsidRDefault="001518EE" w:rsidP="0015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Механизатор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8EE" w:rsidRPr="00E643B3" w:rsidRDefault="001518E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8EE" w:rsidRPr="00E643B3" w:rsidRDefault="001518E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8EE" w:rsidRPr="00E643B3" w:rsidRDefault="001518E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8EE" w:rsidRPr="00E643B3" w:rsidRDefault="001518E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8EE" w:rsidRPr="00E643B3" w:rsidRDefault="001518E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8EE" w:rsidRPr="00E643B3" w:rsidRDefault="001518E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4DCF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DCF" w:rsidRPr="00906579" w:rsidRDefault="004D6BB5" w:rsidP="004D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44DCF" w:rsidRPr="00E643B3" w:rsidRDefault="00F44DCF" w:rsidP="00F4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Рыбообработчик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CF" w:rsidRPr="00E643B3" w:rsidRDefault="00F44DC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CF" w:rsidRPr="00E643B3" w:rsidRDefault="00F44DC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CF" w:rsidRPr="00E643B3" w:rsidRDefault="00F44DC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CF" w:rsidRPr="00E643B3" w:rsidRDefault="00F44DC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CF" w:rsidRPr="00E643B3" w:rsidRDefault="00F44DC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CF" w:rsidRPr="00E643B3" w:rsidRDefault="00F44DC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6B7B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B7B" w:rsidRPr="00906579" w:rsidRDefault="004D6BB5" w:rsidP="004D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F6B7B" w:rsidRPr="00E643B3" w:rsidRDefault="000F6B7B" w:rsidP="000F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7B" w:rsidRPr="00E643B3" w:rsidRDefault="000F6B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7B" w:rsidRPr="00E643B3" w:rsidRDefault="000F6B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7B" w:rsidRPr="00E643B3" w:rsidRDefault="000F6B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7B" w:rsidRPr="00E643B3" w:rsidRDefault="000F6B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7B" w:rsidRPr="00E643B3" w:rsidRDefault="000F6B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7B" w:rsidRPr="00E643B3" w:rsidRDefault="000F6B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41EC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1EC" w:rsidRPr="004D6BB5" w:rsidRDefault="004D6BB5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D41EC" w:rsidRPr="00E643B3" w:rsidRDefault="008D41EC" w:rsidP="00F5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Трубопроводчик судовой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41EC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1EC" w:rsidRPr="004D6BB5" w:rsidRDefault="00226FB4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D41EC" w:rsidRPr="00E643B3" w:rsidRDefault="008D41EC" w:rsidP="008D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6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1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6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41EC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1EC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D41EC" w:rsidRPr="00E643B3" w:rsidRDefault="008D41EC" w:rsidP="008D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Сборщик корпусов металлических судов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41EC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1EC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D41EC" w:rsidRPr="00E643B3" w:rsidRDefault="008D41EC" w:rsidP="008D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связи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1EC" w:rsidRPr="00E643B3" w:rsidRDefault="008D41E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57CBE" w:rsidRPr="00E643B3" w:rsidRDefault="00657CBE" w:rsidP="0065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Отделочник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57CBE" w:rsidRPr="00E643B3" w:rsidRDefault="00657CBE" w:rsidP="0065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Ювелир (монтировщик, огранщик)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684F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84F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7684F" w:rsidRPr="00C47E26" w:rsidRDefault="00C47E26" w:rsidP="0065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 (швейное, мебельное производство, машиностроение)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4F" w:rsidRPr="00E643B3" w:rsidRDefault="00C47E26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4F" w:rsidRPr="00E643B3" w:rsidRDefault="00C47E26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4F" w:rsidRPr="00E643B3" w:rsidRDefault="00C47E26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4F" w:rsidRPr="00E643B3" w:rsidRDefault="00C47E26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4F" w:rsidRPr="00E643B3" w:rsidRDefault="00C47E26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4F" w:rsidRPr="00E643B3" w:rsidRDefault="00C47E26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F0B6F" w:rsidRPr="00E643B3" w:rsidTr="00DA5F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B6F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F0B6F" w:rsidRPr="00E643B3" w:rsidRDefault="002F0B6F" w:rsidP="002F0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Автомаляр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E643B3" w:rsidRDefault="002F0B6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E643B3" w:rsidRDefault="002F0B6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E643B3" w:rsidRDefault="002F0B6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E643B3" w:rsidRDefault="002F0B6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E643B3" w:rsidRDefault="002F0B6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E643B3" w:rsidRDefault="002F0B6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D6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6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 (продавец-консультант; продавец, контролер-кассир, продавец-логист)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3B5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Тракторист-машинист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C57FC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C57FC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05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Инженер-механик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0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7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07722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4D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Электромонтажник судовой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48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E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3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36691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691C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3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3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C25E1D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E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Зоотехник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0F60DA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C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Обработчик пищевой продукции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0F60DA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3B5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автопогрузчика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0F60DA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3B5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0F60DA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63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Сборщик (радиоинженер)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0F60DA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6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4D6BB5" w:rsidRDefault="000F60DA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D6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5177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177" w:rsidRPr="004D6BB5" w:rsidRDefault="000F60DA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177" w:rsidRPr="00E643B3" w:rsidRDefault="002A5177" w:rsidP="002A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Почтальон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177" w:rsidRPr="00E643B3" w:rsidRDefault="002A517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177" w:rsidRPr="00E643B3" w:rsidRDefault="002A517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177" w:rsidRPr="00E643B3" w:rsidRDefault="002A517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177" w:rsidRPr="00E643B3" w:rsidRDefault="002A517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177" w:rsidRPr="00E643B3" w:rsidRDefault="002A517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177" w:rsidRPr="00E643B3" w:rsidRDefault="002A517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40C5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C5" w:rsidRPr="004D6BB5" w:rsidRDefault="000F60DA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C5" w:rsidRPr="00E643B3" w:rsidRDefault="00B540C5" w:rsidP="00B5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C5" w:rsidRPr="00E643B3" w:rsidRDefault="00B540C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C5" w:rsidRPr="00E643B3" w:rsidRDefault="00B540C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C5" w:rsidRPr="00E643B3" w:rsidRDefault="00B540C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C5" w:rsidRPr="00E643B3" w:rsidRDefault="00B540C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C5" w:rsidRPr="00E643B3" w:rsidRDefault="00B540C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C5" w:rsidRPr="00E643B3" w:rsidRDefault="00B540C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4D6BB5" w:rsidRDefault="00753529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0B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 по наладке оборудования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691C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4D6BB5" w:rsidRDefault="00753529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248D6" w:rsidRDefault="0036691C" w:rsidP="000E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248D6" w:rsidRDefault="0036691C" w:rsidP="003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248D6" w:rsidRDefault="0036691C" w:rsidP="003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248D6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2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FA" w:rsidRPr="004D6BB5" w:rsidRDefault="00753529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FA" w:rsidRPr="00E643B3" w:rsidRDefault="001012FA" w:rsidP="0010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FA" w:rsidRPr="00E643B3" w:rsidRDefault="001012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FA" w:rsidRPr="00E643B3" w:rsidRDefault="001012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FA" w:rsidRPr="00E643B3" w:rsidRDefault="001012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FA" w:rsidRPr="00E643B3" w:rsidRDefault="001012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FA" w:rsidRPr="00E643B3" w:rsidRDefault="001012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FA" w:rsidRPr="00E643B3" w:rsidRDefault="001012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076C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76C" w:rsidRPr="004D6BB5" w:rsidRDefault="00753529" w:rsidP="004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76C" w:rsidRPr="00E643B3" w:rsidRDefault="0084076C" w:rsidP="00B5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76C" w:rsidRPr="00E643B3" w:rsidRDefault="0084076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76C" w:rsidRPr="00E643B3" w:rsidRDefault="0084076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76C" w:rsidRPr="00E643B3" w:rsidRDefault="0084076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76C" w:rsidRPr="00E643B3" w:rsidRDefault="0084076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76C" w:rsidRPr="00E643B3" w:rsidRDefault="0084076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76C" w:rsidRPr="00E643B3" w:rsidRDefault="0084076C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17FF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F" w:rsidRPr="00E643B3" w:rsidRDefault="00753529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F" w:rsidRPr="00E643B3" w:rsidRDefault="009317FF" w:rsidP="001C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Слесарь-монтажник судовой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F" w:rsidRPr="00E643B3" w:rsidRDefault="009317F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F" w:rsidRPr="00E643B3" w:rsidRDefault="009317F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F" w:rsidRPr="00E643B3" w:rsidRDefault="009317F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F" w:rsidRPr="00E643B3" w:rsidRDefault="009317F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F" w:rsidRPr="00E643B3" w:rsidRDefault="009317F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FF" w:rsidRPr="00E643B3" w:rsidRDefault="009317F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56C20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C20" w:rsidRPr="00C341F2" w:rsidRDefault="00D60160" w:rsidP="00C3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C20" w:rsidRPr="00C341F2" w:rsidRDefault="00356C20" w:rsidP="00C3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(сервис-менеджер, менеджер по продажам)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C20" w:rsidRPr="00C341F2" w:rsidRDefault="00356C20" w:rsidP="00C3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C20" w:rsidRPr="00C341F2" w:rsidRDefault="00356C20" w:rsidP="00C3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C20" w:rsidRPr="00C341F2" w:rsidRDefault="00356C20" w:rsidP="00C3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C20" w:rsidRPr="00C341F2" w:rsidRDefault="00356C20" w:rsidP="00C3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C20" w:rsidRPr="00C341F2" w:rsidRDefault="00356C20" w:rsidP="00C3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C20" w:rsidRPr="00C341F2" w:rsidRDefault="00356C20" w:rsidP="00C3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6D19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D19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D19" w:rsidRPr="00E643B3" w:rsidRDefault="007F6D19" w:rsidP="007F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Бетонщик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D19" w:rsidRPr="00E643B3" w:rsidRDefault="007F6D19" w:rsidP="003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6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D19" w:rsidRPr="00E643B3" w:rsidRDefault="007F6D19" w:rsidP="003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D19" w:rsidRPr="00E643B3" w:rsidRDefault="007F6D19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D19" w:rsidRPr="00E643B3" w:rsidRDefault="007F6D19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D19" w:rsidRPr="00E643B3" w:rsidRDefault="007F6D19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D19" w:rsidRPr="00E643B3" w:rsidRDefault="007F6D19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D6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Кондитер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3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6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36691C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BE" w:rsidRPr="00E643B3" w:rsidRDefault="00657CBE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D6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Портной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6883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60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D6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40D3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D3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D3" w:rsidRPr="00E643B3" w:rsidRDefault="00A640D3" w:rsidP="00A6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D3" w:rsidRPr="00E643B3" w:rsidRDefault="00A640D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D3" w:rsidRPr="00E643B3" w:rsidRDefault="00A640D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D3" w:rsidRPr="00E643B3" w:rsidRDefault="00A640D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D3" w:rsidRPr="00E643B3" w:rsidRDefault="00A640D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D3" w:rsidRPr="00E643B3" w:rsidRDefault="00A640D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D3" w:rsidRPr="00E643B3" w:rsidRDefault="00A640D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20D0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AF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20D0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AF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D6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маникюра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D6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педикюра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CB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D6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Пекарь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BE" w:rsidRPr="00E643B3" w:rsidRDefault="00657CBE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6883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60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по сборке металлоконструкций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83" w:rsidRPr="00E643B3" w:rsidRDefault="0060688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20D0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D8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CA7623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A7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20D0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AF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0D0" w:rsidRPr="00E643B3" w:rsidRDefault="00AF20D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691C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451C55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Плиточник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91C" w:rsidRPr="00E643B3" w:rsidRDefault="0036691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6CC6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C6" w:rsidRPr="00E643B3" w:rsidRDefault="00451C55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C6" w:rsidRPr="00E643B3" w:rsidRDefault="00D86CC6" w:rsidP="000E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 пищевой промышленности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C6" w:rsidRDefault="00D86CC6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C6" w:rsidRDefault="00D86CC6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C6" w:rsidRPr="00E643B3" w:rsidRDefault="00D86CC6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C6" w:rsidRPr="00E643B3" w:rsidRDefault="00D86CC6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C6" w:rsidRPr="00E643B3" w:rsidRDefault="00D86CC6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C6" w:rsidRPr="00E643B3" w:rsidRDefault="00D86CC6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451C55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7A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Фрезеровщик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451C55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7A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FA" w:rsidRPr="00E643B3" w:rsidRDefault="007A77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451C55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51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451C55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51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работник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7135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35" w:rsidRPr="00E643B3" w:rsidRDefault="00451C55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35" w:rsidRPr="00E643B3" w:rsidRDefault="00047135" w:rsidP="0004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иностранного  языка (немецкий, английский)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35" w:rsidRPr="00E643B3" w:rsidRDefault="0004713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35" w:rsidRPr="00E643B3" w:rsidRDefault="0004713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35" w:rsidRPr="00E643B3" w:rsidRDefault="0004713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35" w:rsidRPr="00E643B3" w:rsidRDefault="0004713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35" w:rsidRPr="00E643B3" w:rsidRDefault="0004713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35" w:rsidRPr="00E643B3" w:rsidRDefault="0004713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5E8C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E8C" w:rsidRPr="00E643B3" w:rsidRDefault="00451C55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E8C" w:rsidRPr="00E643B3" w:rsidRDefault="00BC5E8C" w:rsidP="000E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Инженер-строитель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E8C" w:rsidRPr="00E643B3" w:rsidRDefault="00BC5E8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E8C" w:rsidRPr="00E643B3" w:rsidRDefault="00BC5E8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E8C" w:rsidRPr="00E643B3" w:rsidRDefault="00BC5E8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E8C" w:rsidRPr="00E643B3" w:rsidRDefault="00BC5E8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E8C" w:rsidRPr="00E643B3" w:rsidRDefault="00BC5E8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E8C" w:rsidRPr="00E643B3" w:rsidRDefault="00BC5E8C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451C55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D4526E" w:rsidRDefault="00513BFA" w:rsidP="0051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Грузчик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D4526E" w:rsidRDefault="00D17751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D4526E" w:rsidRDefault="00D17751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513BFA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737B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451C55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CE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37DF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D8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37DF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82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Оператор-животновод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37DF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82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Дояр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DF" w:rsidRPr="00E643B3" w:rsidRDefault="008237DF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3EED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C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Слесарь-наладчик оборудования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0BC1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1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1" w:rsidRPr="00E643B3" w:rsidRDefault="005D0BC1" w:rsidP="005D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производственной линии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1" w:rsidRPr="00E643B3" w:rsidRDefault="005D0BC1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1" w:rsidRPr="00E643B3" w:rsidRDefault="005D0BC1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1" w:rsidRPr="00E643B3" w:rsidRDefault="005D0BC1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1" w:rsidRPr="00E643B3" w:rsidRDefault="005D0BC1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1" w:rsidRPr="00E643B3" w:rsidRDefault="005D0BC1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1" w:rsidRPr="00E643B3" w:rsidRDefault="005D0BC1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9F7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F7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F7" w:rsidRPr="00E643B3" w:rsidRDefault="00C349F7" w:rsidP="00C3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Сметчик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F7" w:rsidRPr="00E643B3" w:rsidRDefault="00C349F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F7" w:rsidRPr="00E643B3" w:rsidRDefault="00C349F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F7" w:rsidRPr="00E643B3" w:rsidRDefault="00C349F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F7" w:rsidRPr="00E643B3" w:rsidRDefault="00C349F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F7" w:rsidRPr="00E643B3" w:rsidRDefault="00C349F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F7" w:rsidRPr="00E643B3" w:rsidRDefault="00C349F7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3EED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C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737B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214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 и химии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37B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CE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37B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CE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 (дефектолог)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737B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CE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737B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CE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11AC1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AC1" w:rsidRPr="00E643B3" w:rsidRDefault="00D60160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AC1" w:rsidRPr="00D25D02" w:rsidRDefault="00211AC1" w:rsidP="000E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по туризму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AC1" w:rsidRPr="00D25D02" w:rsidRDefault="00211AC1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AC1" w:rsidRPr="00D25D02" w:rsidRDefault="00211AC1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AC1" w:rsidRPr="00D25D02" w:rsidRDefault="00211AC1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AC1" w:rsidRPr="00D25D02" w:rsidRDefault="00211AC1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AC1" w:rsidRPr="00D25D02" w:rsidRDefault="00211AC1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AC1" w:rsidRPr="00D25D02" w:rsidRDefault="00211AC1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737B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CE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737B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CE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737B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CE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7B" w:rsidRPr="00E643B3" w:rsidRDefault="00CE737B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3EED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D6016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C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Косметолог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3EED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D6016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C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Экскурсовод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3EED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D6016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C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 по наладке оборудования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ED" w:rsidRPr="00E643B3" w:rsidRDefault="00C93EED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5AD5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D6016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7C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Слесарь-судоремонтник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5AD5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D6016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7C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5AD5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D6016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7C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5AD5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D6016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7C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D5" w:rsidRPr="00E643B3" w:rsidRDefault="007C5AD5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784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84" w:rsidRPr="00E643B3" w:rsidRDefault="00D60160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84" w:rsidRPr="00E643B3" w:rsidRDefault="009D4784" w:rsidP="007C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Автоэлектрик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84" w:rsidRPr="00E643B3" w:rsidRDefault="009D4784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84" w:rsidRPr="00E643B3" w:rsidRDefault="009D4784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84" w:rsidRPr="00E643B3" w:rsidRDefault="009D4784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84" w:rsidRPr="00E643B3" w:rsidRDefault="009D4784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84" w:rsidRPr="00E643B3" w:rsidRDefault="009D4784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84" w:rsidRPr="00E643B3" w:rsidRDefault="009D4784" w:rsidP="0094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C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Бармен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C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Визажист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C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по </w:t>
            </w:r>
            <w:proofErr w:type="spellStart"/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водоподаче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C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по </w:t>
            </w:r>
            <w:proofErr w:type="spellStart"/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отчистным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F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Электромонтажник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F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F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Радиомонтажник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F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Охотовед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F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 лесного хозяйства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F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Эксковаторщик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F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лаборатории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BFA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BFA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F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A" w:rsidRPr="00E643B3" w:rsidRDefault="00513BFA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5FAE" w:rsidRPr="00E643B3" w:rsidTr="00DA5F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60160" w:rsidP="0061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5FAE" w:rsidRPr="00E643B3" w:rsidTr="000E2A00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AE" w:rsidRPr="00E643B3" w:rsidRDefault="00DA5FAE" w:rsidP="000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3E04" w:rsidRDefault="00973E04" w:rsidP="00973E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E04" w:rsidRDefault="00973E04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социологического опроса респондентам (предприятиям и организациям) было предложено ответить на вопрос «Какие формы сотрудничества Вы планируете практиковать в ближайшие пять лет с образовательными организациями?». </w:t>
      </w:r>
    </w:p>
    <w:p w:rsidR="00941622" w:rsidRDefault="00973E04" w:rsidP="00973E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основных форм сотрудничества с образовательными организациями самой распространенной является  прохождение обучающимися на предприятиях и организациях учебных практик. Об этом заявили </w:t>
      </w:r>
      <w:r w:rsidR="005438B0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B0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респондентов. Целевую контрактную подготовку практикуют  </w:t>
      </w:r>
      <w:r w:rsidR="005438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38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предприятий и организаций, попавших в опрос. Менее 1% работодателей осуществляют выплату именных стипендий, а </w:t>
      </w:r>
      <w:r w:rsidR="005438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</w:t>
      </w:r>
      <w:r w:rsidR="005438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предприятий и организаций являются заказчиками на выполнение конкретных работ по заказу предприятия.  </w:t>
      </w:r>
      <w:r w:rsidR="005438B0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работодателей в дальнейшем не планируют</w:t>
      </w:r>
      <w:r w:rsidR="005438B0">
        <w:rPr>
          <w:rFonts w:ascii="Times New Roman" w:hAnsi="Times New Roman" w:cs="Times New Roman"/>
          <w:sz w:val="28"/>
          <w:szCs w:val="28"/>
        </w:rPr>
        <w:t xml:space="preserve"> осуществлять сотрудничество с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E764F">
        <w:rPr>
          <w:rFonts w:ascii="Times New Roman" w:hAnsi="Times New Roman" w:cs="Times New Roman"/>
          <w:sz w:val="28"/>
          <w:szCs w:val="28"/>
        </w:rPr>
        <w:t xml:space="preserve">Полученные данные приведены ниже в таб. </w:t>
      </w:r>
      <w:r w:rsidR="005438B0">
        <w:rPr>
          <w:rFonts w:ascii="Times New Roman" w:hAnsi="Times New Roman" w:cs="Times New Roman"/>
          <w:sz w:val="28"/>
          <w:szCs w:val="28"/>
        </w:rPr>
        <w:t>5</w:t>
      </w:r>
      <w:r w:rsidRPr="008E764F">
        <w:rPr>
          <w:rFonts w:ascii="Times New Roman" w:hAnsi="Times New Roman" w:cs="Times New Roman"/>
          <w:sz w:val="28"/>
          <w:szCs w:val="28"/>
        </w:rPr>
        <w:t>.</w:t>
      </w:r>
    </w:p>
    <w:p w:rsidR="00B364F7" w:rsidRDefault="00B364F7" w:rsidP="00B364F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60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364F7" w:rsidRPr="0081760C" w:rsidRDefault="00B364F7" w:rsidP="00B36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0C">
        <w:rPr>
          <w:rFonts w:ascii="Times New Roman" w:hAnsi="Times New Roman" w:cs="Times New Roman"/>
          <w:b/>
          <w:sz w:val="28"/>
          <w:szCs w:val="28"/>
        </w:rPr>
        <w:t xml:space="preserve">Формы сотрудничества работодателей </w:t>
      </w:r>
    </w:p>
    <w:p w:rsidR="00B364F7" w:rsidRDefault="00B364F7" w:rsidP="00B36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0C">
        <w:rPr>
          <w:rFonts w:ascii="Times New Roman" w:hAnsi="Times New Roman" w:cs="Times New Roman"/>
          <w:b/>
          <w:sz w:val="28"/>
          <w:szCs w:val="28"/>
        </w:rPr>
        <w:t xml:space="preserve">с образовательными </w:t>
      </w:r>
      <w:r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Pr="0081760C">
        <w:rPr>
          <w:rFonts w:ascii="Times New Roman" w:hAnsi="Times New Roman" w:cs="Times New Roman"/>
          <w:b/>
          <w:sz w:val="28"/>
          <w:szCs w:val="28"/>
        </w:rPr>
        <w:t xml:space="preserve"> региона,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60C">
        <w:rPr>
          <w:rFonts w:ascii="Times New Roman" w:hAnsi="Times New Roman" w:cs="Times New Roman"/>
          <w:b/>
          <w:sz w:val="28"/>
          <w:szCs w:val="28"/>
        </w:rPr>
        <w:t>%</w:t>
      </w:r>
    </w:p>
    <w:p w:rsidR="00B364F7" w:rsidRDefault="00B364F7" w:rsidP="00B364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64F7" w:rsidTr="004F693D">
        <w:tc>
          <w:tcPr>
            <w:tcW w:w="4785" w:type="dxa"/>
          </w:tcPr>
          <w:p w:rsidR="00B364F7" w:rsidRPr="00765B72" w:rsidRDefault="00B364F7" w:rsidP="004F69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72">
              <w:rPr>
                <w:rFonts w:ascii="Times New Roman" w:hAnsi="Times New Roman" w:cs="Times New Roman"/>
                <w:b/>
                <w:sz w:val="28"/>
                <w:szCs w:val="28"/>
              </w:rPr>
              <w:t>Форму сотрудничества</w:t>
            </w:r>
          </w:p>
        </w:tc>
        <w:tc>
          <w:tcPr>
            <w:tcW w:w="4786" w:type="dxa"/>
          </w:tcPr>
          <w:p w:rsidR="00B364F7" w:rsidRPr="00765B72" w:rsidRDefault="00B364F7" w:rsidP="004F69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предприятий и организаций, доля </w:t>
            </w:r>
            <w:proofErr w:type="gramStart"/>
            <w:r w:rsidRPr="00765B7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765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B364F7" w:rsidTr="004F693D">
        <w:tc>
          <w:tcPr>
            <w:tcW w:w="4785" w:type="dxa"/>
          </w:tcPr>
          <w:p w:rsidR="00B364F7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контрактная подготовка </w:t>
            </w:r>
          </w:p>
        </w:tc>
        <w:tc>
          <w:tcPr>
            <w:tcW w:w="4786" w:type="dxa"/>
          </w:tcPr>
          <w:p w:rsidR="00B364F7" w:rsidRDefault="00B364F7" w:rsidP="00B2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10,6%</w:t>
            </w:r>
          </w:p>
        </w:tc>
      </w:tr>
      <w:tr w:rsidR="00B364F7" w:rsidTr="004F693D">
        <w:tc>
          <w:tcPr>
            <w:tcW w:w="4785" w:type="dxa"/>
          </w:tcPr>
          <w:p w:rsidR="00B364F7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учащимися практики на предприятии </w:t>
            </w:r>
          </w:p>
        </w:tc>
        <w:tc>
          <w:tcPr>
            <w:tcW w:w="4786" w:type="dxa"/>
          </w:tcPr>
          <w:p w:rsidR="00B364F7" w:rsidRDefault="00B364F7" w:rsidP="00B2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97,8%</w:t>
            </w:r>
          </w:p>
        </w:tc>
      </w:tr>
      <w:tr w:rsidR="00B364F7" w:rsidTr="004F693D">
        <w:tc>
          <w:tcPr>
            <w:tcW w:w="4785" w:type="dxa"/>
          </w:tcPr>
          <w:p w:rsidR="00B364F7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именных стипендий </w:t>
            </w:r>
          </w:p>
        </w:tc>
        <w:tc>
          <w:tcPr>
            <w:tcW w:w="4786" w:type="dxa"/>
          </w:tcPr>
          <w:p w:rsidR="00B364F7" w:rsidRDefault="00B364F7" w:rsidP="00B2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B364F7" w:rsidTr="004F693D">
        <w:tc>
          <w:tcPr>
            <w:tcW w:w="4785" w:type="dxa"/>
          </w:tcPr>
          <w:p w:rsidR="00B364F7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выполнение конкретных работ по заказу предприятия</w:t>
            </w:r>
          </w:p>
        </w:tc>
        <w:tc>
          <w:tcPr>
            <w:tcW w:w="4786" w:type="dxa"/>
          </w:tcPr>
          <w:p w:rsidR="00B364F7" w:rsidRDefault="00B364F7" w:rsidP="00B2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12,8%</w:t>
            </w:r>
          </w:p>
        </w:tc>
      </w:tr>
      <w:tr w:rsidR="00B24BC7" w:rsidTr="004F693D">
        <w:tc>
          <w:tcPr>
            <w:tcW w:w="4785" w:type="dxa"/>
          </w:tcPr>
          <w:p w:rsidR="00B24BC7" w:rsidRDefault="00B24BC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 (переподготовка кадров, повышение квалификации, проведение семинаров и практикумов, привлечение в качестве экспертов)</w:t>
            </w:r>
          </w:p>
        </w:tc>
        <w:tc>
          <w:tcPr>
            <w:tcW w:w="4786" w:type="dxa"/>
          </w:tcPr>
          <w:p w:rsidR="00B24BC7" w:rsidRDefault="00B24BC7" w:rsidP="00B2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B364F7" w:rsidTr="004F693D">
        <w:tc>
          <w:tcPr>
            <w:tcW w:w="4785" w:type="dxa"/>
          </w:tcPr>
          <w:p w:rsidR="00B364F7" w:rsidRDefault="00607D93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Никакие</w:t>
            </w:r>
            <w:r w:rsidR="00B3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364F7" w:rsidRDefault="00B364F7" w:rsidP="00B2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</w:tr>
    </w:tbl>
    <w:p w:rsidR="00941622" w:rsidRDefault="00941622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22380C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ЦМПО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Бобылева </w:t>
      </w: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5F" w:rsidRDefault="005C435F" w:rsidP="00B24B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35F" w:rsidSect="00513A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8A"/>
    <w:rsid w:val="00002162"/>
    <w:rsid w:val="00042196"/>
    <w:rsid w:val="00047135"/>
    <w:rsid w:val="000516EB"/>
    <w:rsid w:val="0007722B"/>
    <w:rsid w:val="000B07C7"/>
    <w:rsid w:val="000B44D0"/>
    <w:rsid w:val="000E2A00"/>
    <w:rsid w:val="000F1385"/>
    <w:rsid w:val="000F2126"/>
    <w:rsid w:val="000F2B7C"/>
    <w:rsid w:val="000F60DA"/>
    <w:rsid w:val="000F6B7B"/>
    <w:rsid w:val="001012FA"/>
    <w:rsid w:val="0010239B"/>
    <w:rsid w:val="00106628"/>
    <w:rsid w:val="001076CD"/>
    <w:rsid w:val="00125838"/>
    <w:rsid w:val="001518EE"/>
    <w:rsid w:val="00155305"/>
    <w:rsid w:val="0016376E"/>
    <w:rsid w:val="001668EF"/>
    <w:rsid w:val="00170715"/>
    <w:rsid w:val="00187796"/>
    <w:rsid w:val="001A2E52"/>
    <w:rsid w:val="001A4ACD"/>
    <w:rsid w:val="001A53B5"/>
    <w:rsid w:val="001A7561"/>
    <w:rsid w:val="001B0432"/>
    <w:rsid w:val="001B3170"/>
    <w:rsid w:val="001C45F1"/>
    <w:rsid w:val="001E6B41"/>
    <w:rsid w:val="001F46C5"/>
    <w:rsid w:val="00211AC1"/>
    <w:rsid w:val="00211EEF"/>
    <w:rsid w:val="00214A70"/>
    <w:rsid w:val="0022380C"/>
    <w:rsid w:val="00226FB4"/>
    <w:rsid w:val="00231C8A"/>
    <w:rsid w:val="00236625"/>
    <w:rsid w:val="00244744"/>
    <w:rsid w:val="00254A94"/>
    <w:rsid w:val="00255524"/>
    <w:rsid w:val="00265369"/>
    <w:rsid w:val="00273E73"/>
    <w:rsid w:val="00275C37"/>
    <w:rsid w:val="00290BFC"/>
    <w:rsid w:val="00294F09"/>
    <w:rsid w:val="002A5177"/>
    <w:rsid w:val="002A7730"/>
    <w:rsid w:val="002B4812"/>
    <w:rsid w:val="002B6478"/>
    <w:rsid w:val="002F0B6F"/>
    <w:rsid w:val="002F2843"/>
    <w:rsid w:val="00320EB4"/>
    <w:rsid w:val="00334219"/>
    <w:rsid w:val="00336E9F"/>
    <w:rsid w:val="003458FC"/>
    <w:rsid w:val="003560A6"/>
    <w:rsid w:val="00356C20"/>
    <w:rsid w:val="0036691C"/>
    <w:rsid w:val="0037341F"/>
    <w:rsid w:val="003809CE"/>
    <w:rsid w:val="00390CF0"/>
    <w:rsid w:val="0039516B"/>
    <w:rsid w:val="003A0FF1"/>
    <w:rsid w:val="003B5406"/>
    <w:rsid w:val="003C328F"/>
    <w:rsid w:val="003E4108"/>
    <w:rsid w:val="003E4C3E"/>
    <w:rsid w:val="003E66A0"/>
    <w:rsid w:val="003F713C"/>
    <w:rsid w:val="00405D4E"/>
    <w:rsid w:val="0042730E"/>
    <w:rsid w:val="004277D8"/>
    <w:rsid w:val="00427DA2"/>
    <w:rsid w:val="00450DA7"/>
    <w:rsid w:val="00451C55"/>
    <w:rsid w:val="004578E5"/>
    <w:rsid w:val="004579F6"/>
    <w:rsid w:val="004845B3"/>
    <w:rsid w:val="0048478F"/>
    <w:rsid w:val="00486542"/>
    <w:rsid w:val="004A1C2D"/>
    <w:rsid w:val="004A6980"/>
    <w:rsid w:val="004B48CF"/>
    <w:rsid w:val="004D00D3"/>
    <w:rsid w:val="004D6BB5"/>
    <w:rsid w:val="004F00B2"/>
    <w:rsid w:val="004F620A"/>
    <w:rsid w:val="00513A0F"/>
    <w:rsid w:val="00513BFA"/>
    <w:rsid w:val="00522697"/>
    <w:rsid w:val="00532584"/>
    <w:rsid w:val="00533FFE"/>
    <w:rsid w:val="005438B0"/>
    <w:rsid w:val="00554C46"/>
    <w:rsid w:val="00557900"/>
    <w:rsid w:val="00563AE8"/>
    <w:rsid w:val="00580ACA"/>
    <w:rsid w:val="00592626"/>
    <w:rsid w:val="005A42E7"/>
    <w:rsid w:val="005B3C88"/>
    <w:rsid w:val="005C435F"/>
    <w:rsid w:val="005D0BC1"/>
    <w:rsid w:val="005F635E"/>
    <w:rsid w:val="006017E9"/>
    <w:rsid w:val="00606883"/>
    <w:rsid w:val="00607D93"/>
    <w:rsid w:val="006158B7"/>
    <w:rsid w:val="0061771A"/>
    <w:rsid w:val="00631384"/>
    <w:rsid w:val="00635EB7"/>
    <w:rsid w:val="0064377A"/>
    <w:rsid w:val="006516DA"/>
    <w:rsid w:val="00657CBE"/>
    <w:rsid w:val="006670F4"/>
    <w:rsid w:val="0069343B"/>
    <w:rsid w:val="00695561"/>
    <w:rsid w:val="006B2849"/>
    <w:rsid w:val="006C1A04"/>
    <w:rsid w:val="006C268E"/>
    <w:rsid w:val="006E7FB2"/>
    <w:rsid w:val="007017F0"/>
    <w:rsid w:val="007173D9"/>
    <w:rsid w:val="0074779C"/>
    <w:rsid w:val="00753529"/>
    <w:rsid w:val="0075356D"/>
    <w:rsid w:val="0075712F"/>
    <w:rsid w:val="00783BEA"/>
    <w:rsid w:val="0079206D"/>
    <w:rsid w:val="007A1675"/>
    <w:rsid w:val="007A59C4"/>
    <w:rsid w:val="007A77FA"/>
    <w:rsid w:val="007B5935"/>
    <w:rsid w:val="007C2D9B"/>
    <w:rsid w:val="007C5AD5"/>
    <w:rsid w:val="007D0EBE"/>
    <w:rsid w:val="007D66F6"/>
    <w:rsid w:val="007F6D19"/>
    <w:rsid w:val="007F6E98"/>
    <w:rsid w:val="007F756E"/>
    <w:rsid w:val="00806313"/>
    <w:rsid w:val="0081518E"/>
    <w:rsid w:val="008237DF"/>
    <w:rsid w:val="0083747A"/>
    <w:rsid w:val="008377E2"/>
    <w:rsid w:val="0084076C"/>
    <w:rsid w:val="00844BEE"/>
    <w:rsid w:val="00845B6E"/>
    <w:rsid w:val="00853435"/>
    <w:rsid w:val="00864872"/>
    <w:rsid w:val="008704C6"/>
    <w:rsid w:val="008C1381"/>
    <w:rsid w:val="008C43B5"/>
    <w:rsid w:val="008D41EC"/>
    <w:rsid w:val="008F7DB8"/>
    <w:rsid w:val="00906579"/>
    <w:rsid w:val="00914294"/>
    <w:rsid w:val="00926A1C"/>
    <w:rsid w:val="009317FF"/>
    <w:rsid w:val="00932037"/>
    <w:rsid w:val="00934D8A"/>
    <w:rsid w:val="00934DA2"/>
    <w:rsid w:val="0093691B"/>
    <w:rsid w:val="00941622"/>
    <w:rsid w:val="009455E8"/>
    <w:rsid w:val="00973E04"/>
    <w:rsid w:val="00974D20"/>
    <w:rsid w:val="00984C7E"/>
    <w:rsid w:val="00987236"/>
    <w:rsid w:val="00994B08"/>
    <w:rsid w:val="009963F0"/>
    <w:rsid w:val="00997482"/>
    <w:rsid w:val="009C668E"/>
    <w:rsid w:val="009D4784"/>
    <w:rsid w:val="009E06C0"/>
    <w:rsid w:val="009E209C"/>
    <w:rsid w:val="009F639F"/>
    <w:rsid w:val="00A14C06"/>
    <w:rsid w:val="00A22315"/>
    <w:rsid w:val="00A451D8"/>
    <w:rsid w:val="00A640D3"/>
    <w:rsid w:val="00A70FA4"/>
    <w:rsid w:val="00A8565C"/>
    <w:rsid w:val="00A961D5"/>
    <w:rsid w:val="00A96505"/>
    <w:rsid w:val="00AB717A"/>
    <w:rsid w:val="00AC01E6"/>
    <w:rsid w:val="00AE2A85"/>
    <w:rsid w:val="00AE51F3"/>
    <w:rsid w:val="00AE5526"/>
    <w:rsid w:val="00AF20D0"/>
    <w:rsid w:val="00B1545D"/>
    <w:rsid w:val="00B17877"/>
    <w:rsid w:val="00B24BC7"/>
    <w:rsid w:val="00B30BD9"/>
    <w:rsid w:val="00B364F7"/>
    <w:rsid w:val="00B540C5"/>
    <w:rsid w:val="00B54E92"/>
    <w:rsid w:val="00B64CEB"/>
    <w:rsid w:val="00B7179D"/>
    <w:rsid w:val="00B7684F"/>
    <w:rsid w:val="00B9157D"/>
    <w:rsid w:val="00B922BD"/>
    <w:rsid w:val="00BA5C68"/>
    <w:rsid w:val="00BB7113"/>
    <w:rsid w:val="00BC40C7"/>
    <w:rsid w:val="00BC5E8C"/>
    <w:rsid w:val="00BE0919"/>
    <w:rsid w:val="00BF2F87"/>
    <w:rsid w:val="00C06465"/>
    <w:rsid w:val="00C16B30"/>
    <w:rsid w:val="00C25E1D"/>
    <w:rsid w:val="00C341F2"/>
    <w:rsid w:val="00C349F7"/>
    <w:rsid w:val="00C47E26"/>
    <w:rsid w:val="00C57FC5"/>
    <w:rsid w:val="00C61904"/>
    <w:rsid w:val="00C67E6F"/>
    <w:rsid w:val="00C849EB"/>
    <w:rsid w:val="00C86DE9"/>
    <w:rsid w:val="00C93EED"/>
    <w:rsid w:val="00C96A27"/>
    <w:rsid w:val="00CA7623"/>
    <w:rsid w:val="00CB4494"/>
    <w:rsid w:val="00CD01C8"/>
    <w:rsid w:val="00CD73B0"/>
    <w:rsid w:val="00CE737B"/>
    <w:rsid w:val="00D17751"/>
    <w:rsid w:val="00D23F58"/>
    <w:rsid w:val="00D24860"/>
    <w:rsid w:val="00D25D02"/>
    <w:rsid w:val="00D4526E"/>
    <w:rsid w:val="00D47084"/>
    <w:rsid w:val="00D60160"/>
    <w:rsid w:val="00D657A2"/>
    <w:rsid w:val="00D661F7"/>
    <w:rsid w:val="00D80A32"/>
    <w:rsid w:val="00D86CC6"/>
    <w:rsid w:val="00DA4A92"/>
    <w:rsid w:val="00DA5FAE"/>
    <w:rsid w:val="00DD6B79"/>
    <w:rsid w:val="00DE01DD"/>
    <w:rsid w:val="00DF724E"/>
    <w:rsid w:val="00E12ADD"/>
    <w:rsid w:val="00E20DAC"/>
    <w:rsid w:val="00E248D6"/>
    <w:rsid w:val="00E3323B"/>
    <w:rsid w:val="00E410D9"/>
    <w:rsid w:val="00E4364B"/>
    <w:rsid w:val="00E47796"/>
    <w:rsid w:val="00E52356"/>
    <w:rsid w:val="00E643B3"/>
    <w:rsid w:val="00EC2185"/>
    <w:rsid w:val="00ED7F67"/>
    <w:rsid w:val="00EE5589"/>
    <w:rsid w:val="00EF0DF3"/>
    <w:rsid w:val="00F05CB2"/>
    <w:rsid w:val="00F3558B"/>
    <w:rsid w:val="00F43BCD"/>
    <w:rsid w:val="00F44DCF"/>
    <w:rsid w:val="00F55104"/>
    <w:rsid w:val="00F72BC1"/>
    <w:rsid w:val="00FA3E3B"/>
    <w:rsid w:val="00FA70A9"/>
    <w:rsid w:val="00FA7AE9"/>
    <w:rsid w:val="00FC510D"/>
    <w:rsid w:val="00FE123B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5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8B7"/>
    <w:rPr>
      <w:color w:val="800080"/>
      <w:u w:val="single"/>
    </w:rPr>
  </w:style>
  <w:style w:type="paragraph" w:customStyle="1" w:styleId="xl63">
    <w:name w:val="xl63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5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8B7"/>
    <w:rPr>
      <w:color w:val="800080"/>
      <w:u w:val="single"/>
    </w:rPr>
  </w:style>
  <w:style w:type="paragraph" w:customStyle="1" w:styleId="xl63">
    <w:name w:val="xl63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ВЭД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Гостиницы и рестораны </c:v>
                </c:pt>
                <c:pt idx="1">
                  <c:v>Здравоохранение и предоставление социальных услуг</c:v>
                </c:pt>
                <c:pt idx="2">
                  <c:v>Предоставление прочих коммунальных, социальных и персональных услуг</c:v>
                </c:pt>
                <c:pt idx="3">
                  <c:v>Сельское хозяйство, охота и лесное хозяйство</c:v>
                </c:pt>
                <c:pt idx="4">
                  <c:v>Обрабатывающие производства (промышленность)</c:v>
                </c:pt>
                <c:pt idx="5">
                  <c:v>Транспорт и связь</c:v>
                </c:pt>
                <c:pt idx="6">
                  <c:v>Производство и распределение электроэнергии, газа и воды</c:v>
                </c:pt>
                <c:pt idx="7">
                  <c:v>Оптовая и розничная торговля, ремонт автотранспортных средств, мотоциклов, бытовых изделий и предметов личного пользования</c:v>
                </c:pt>
                <c:pt idx="8">
                  <c:v>Операции с недвижимым имуществом, аренда и предоставление услуг</c:v>
                </c:pt>
                <c:pt idx="9">
                  <c:v>Государственное управление и обеспечение военной безопасности; социальное страхование</c:v>
                </c:pt>
                <c:pt idx="10">
                  <c:v>Строительство</c:v>
                </c:pt>
                <c:pt idx="11">
                  <c:v>Образование</c:v>
                </c:pt>
                <c:pt idx="12">
                  <c:v>Добыча полезных ископаемых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8.8999999999999996E-2</c:v>
                </c:pt>
                <c:pt idx="1">
                  <c:v>1.7000000000000001E-2</c:v>
                </c:pt>
                <c:pt idx="2">
                  <c:v>6.0999999999999999E-2</c:v>
                </c:pt>
                <c:pt idx="3">
                  <c:v>0.128</c:v>
                </c:pt>
                <c:pt idx="4">
                  <c:v>0.20499999999999999</c:v>
                </c:pt>
                <c:pt idx="5">
                  <c:v>0.105</c:v>
                </c:pt>
                <c:pt idx="6">
                  <c:v>5.0000000000000001E-3</c:v>
                </c:pt>
                <c:pt idx="7">
                  <c:v>0.13300000000000001</c:v>
                </c:pt>
                <c:pt idx="8">
                  <c:v>2.1999999999999999E-2</c:v>
                </c:pt>
                <c:pt idx="9">
                  <c:v>1.7000000000000001E-2</c:v>
                </c:pt>
                <c:pt idx="10">
                  <c:v>0.111</c:v>
                </c:pt>
                <c:pt idx="11">
                  <c:v>0.1</c:v>
                </c:pt>
                <c:pt idx="12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49664"/>
        <c:axId val="43251200"/>
      </c:barChart>
      <c:catAx>
        <c:axId val="43249664"/>
        <c:scaling>
          <c:orientation val="minMax"/>
        </c:scaling>
        <c:delete val="0"/>
        <c:axPos val="l"/>
        <c:majorTickMark val="out"/>
        <c:minorTickMark val="none"/>
        <c:tickLblPos val="nextTo"/>
        <c:crossAx val="43251200"/>
        <c:crosses val="autoZero"/>
        <c:auto val="1"/>
        <c:lblAlgn val="ctr"/>
        <c:lblOffset val="100"/>
        <c:noMultiLvlLbl val="0"/>
      </c:catAx>
      <c:valAx>
        <c:axId val="4325120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43249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Территориальная мобильность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Калининградская область</c:v>
                </c:pt>
                <c:pt idx="1">
                  <c:v>Другие регионы России</c:v>
                </c:pt>
                <c:pt idx="2">
                  <c:v>Другие страны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0.85499999999999998</c:v>
                </c:pt>
                <c:pt idx="1">
                  <c:v>0.161</c:v>
                </c:pt>
                <c:pt idx="2">
                  <c:v>0.127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546405657626128"/>
          <c:y val="0.36805853813727829"/>
          <c:w val="0.32522955784373109"/>
          <c:h val="0.2739835361488904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НПО</c:v>
                </c:pt>
                <c:pt idx="1">
                  <c:v>СПО</c:v>
                </c:pt>
                <c:pt idx="2">
                  <c:v>ВПО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0.27100000000000002</c:v>
                </c:pt>
                <c:pt idx="1">
                  <c:v>0.39900000000000002</c:v>
                </c:pt>
                <c:pt idx="2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4687360"/>
        <c:axId val="44688896"/>
        <c:axId val="0"/>
      </c:bar3DChart>
      <c:catAx>
        <c:axId val="4468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44688896"/>
        <c:crosses val="autoZero"/>
        <c:auto val="1"/>
        <c:lblAlgn val="ctr"/>
        <c:lblOffset val="100"/>
        <c:noMultiLvlLbl val="0"/>
      </c:catAx>
      <c:valAx>
        <c:axId val="446888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4687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Среденее профессиональное образование </c:v>
                </c:pt>
                <c:pt idx="1">
                  <c:v>Высшее профессиональное образование</c:v>
                </c:pt>
                <c:pt idx="2">
                  <c:v>Уровень квалификации не важен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0.84699999999999998</c:v>
                </c:pt>
                <c:pt idx="1">
                  <c:v>0.13900000000000001</c:v>
                </c:pt>
                <c:pt idx="2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D923-1498-417F-8EAD-0C2E9F0B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17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dcterms:created xsi:type="dcterms:W3CDTF">2016-01-19T13:26:00Z</dcterms:created>
  <dcterms:modified xsi:type="dcterms:W3CDTF">2016-10-18T13:31:00Z</dcterms:modified>
</cp:coreProperties>
</file>